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D2F" w14:paraId="19A5F4FD" w14:textId="77777777" w:rsidTr="00CF0421">
        <w:tc>
          <w:tcPr>
            <w:tcW w:w="4531" w:type="dxa"/>
            <w:shd w:val="clear" w:color="auto" w:fill="FFF2CC" w:themeFill="accent4" w:themeFillTint="33"/>
          </w:tcPr>
          <w:p w14:paraId="249200BE" w14:textId="77777777" w:rsidR="004C5D2F" w:rsidRDefault="004C5D2F" w:rsidP="00CF0421">
            <w:r>
              <w:t>TILTAK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0334335" w14:textId="77777777" w:rsidR="004C5D2F" w:rsidRDefault="004C5D2F" w:rsidP="00CF0421">
            <w:r>
              <w:t>MERKNAD</w:t>
            </w:r>
          </w:p>
        </w:tc>
      </w:tr>
      <w:tr w:rsidR="004C5D2F" w:rsidRPr="00EE4EE1" w14:paraId="19620C02" w14:textId="77777777" w:rsidTr="00CF0421">
        <w:tc>
          <w:tcPr>
            <w:tcW w:w="4531" w:type="dxa"/>
            <w:shd w:val="clear" w:color="auto" w:fill="FFE599" w:themeFill="accent4" w:themeFillTint="66"/>
          </w:tcPr>
          <w:p w14:paraId="0EB45240" w14:textId="77777777" w:rsidR="004C5D2F" w:rsidRPr="00EE4EE1" w:rsidRDefault="004C5D2F" w:rsidP="00CF0421">
            <w:pPr>
              <w:rPr>
                <w:b/>
                <w:bCs/>
              </w:rPr>
            </w:pPr>
            <w:r w:rsidRPr="00EE4EE1">
              <w:rPr>
                <w:b/>
                <w:bCs/>
              </w:rPr>
              <w:t>Arrangørens overordnede ansvar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36C4078A" w14:textId="77777777" w:rsidR="004C5D2F" w:rsidRPr="00EE4EE1" w:rsidRDefault="004C5D2F" w:rsidP="00CF0421">
            <w:pPr>
              <w:rPr>
                <w:b/>
                <w:bCs/>
              </w:rPr>
            </w:pPr>
          </w:p>
        </w:tc>
      </w:tr>
      <w:tr w:rsidR="004C5D2F" w14:paraId="106BFF9C" w14:textId="77777777" w:rsidTr="00CF0421">
        <w:tc>
          <w:tcPr>
            <w:tcW w:w="4531" w:type="dxa"/>
            <w:shd w:val="clear" w:color="auto" w:fill="FFE599" w:themeFill="accent4" w:themeFillTint="66"/>
          </w:tcPr>
          <w:p w14:paraId="61735828" w14:textId="77777777" w:rsidR="004C5D2F" w:rsidRDefault="004C5D2F" w:rsidP="00CF0421">
            <w:r>
              <w:t>Sørge for at ledere/medarrangører er godt kjent med gjeldende smitteverntiltak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2109CF8C" w14:textId="77777777" w:rsidR="004C5D2F" w:rsidRDefault="004C5D2F" w:rsidP="00CF0421"/>
        </w:tc>
      </w:tr>
      <w:tr w:rsidR="004C5D2F" w14:paraId="66A46432" w14:textId="77777777" w:rsidTr="00CF0421">
        <w:tc>
          <w:tcPr>
            <w:tcW w:w="4531" w:type="dxa"/>
            <w:shd w:val="clear" w:color="auto" w:fill="FFE599" w:themeFill="accent4" w:themeFillTint="66"/>
          </w:tcPr>
          <w:p w14:paraId="1A39BDAB" w14:textId="77777777" w:rsidR="004C5D2F" w:rsidRDefault="004C5D2F" w:rsidP="00CF0421">
            <w:r>
              <w:t>Sørge for at alle smitteverntiltakene kan følges. Hvis det ikke lar seg gjøre skal arrangementet avlyses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342E133A" w14:textId="77777777" w:rsidR="004C5D2F" w:rsidRDefault="004C5D2F" w:rsidP="00CF0421"/>
        </w:tc>
      </w:tr>
      <w:tr w:rsidR="004C5D2F" w14:paraId="43DF280B" w14:textId="77777777" w:rsidTr="00CF0421">
        <w:tc>
          <w:tcPr>
            <w:tcW w:w="4531" w:type="dxa"/>
            <w:shd w:val="clear" w:color="auto" w:fill="FFE599" w:themeFill="accent4" w:themeFillTint="66"/>
          </w:tcPr>
          <w:p w14:paraId="4BA4C0FC" w14:textId="77777777" w:rsidR="004C5D2F" w:rsidRDefault="004C5D2F" w:rsidP="00CF0421">
            <w:r>
              <w:t>Sørge for deltagerlister med kontaktinformasjon som kan brukes til smittesporing ved eventuell sykdom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0A8C4FD4" w14:textId="77777777" w:rsidR="004C5D2F" w:rsidRDefault="004C5D2F" w:rsidP="00CF0421"/>
        </w:tc>
      </w:tr>
      <w:tr w:rsidR="004C5D2F" w14:paraId="2CA71BBC" w14:textId="77777777" w:rsidTr="00CF0421">
        <w:tc>
          <w:tcPr>
            <w:tcW w:w="4531" w:type="dxa"/>
            <w:shd w:val="clear" w:color="auto" w:fill="FFE599" w:themeFill="accent4" w:themeFillTint="66"/>
          </w:tcPr>
          <w:p w14:paraId="63101864" w14:textId="77777777" w:rsidR="004C5D2F" w:rsidRDefault="004C5D2F" w:rsidP="00CF0421">
            <w:r>
              <w:t>Informere deltagere om gjeldende smitteverntiltak før oppstart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7B84B1D4" w14:textId="77777777" w:rsidR="004C5D2F" w:rsidRDefault="004C5D2F" w:rsidP="00CF0421"/>
        </w:tc>
      </w:tr>
      <w:tr w:rsidR="004C5D2F" w14:paraId="5F3CF43A" w14:textId="77777777" w:rsidTr="00CF0421">
        <w:tc>
          <w:tcPr>
            <w:tcW w:w="4531" w:type="dxa"/>
            <w:shd w:val="clear" w:color="auto" w:fill="FFE599" w:themeFill="accent4" w:themeFillTint="66"/>
          </w:tcPr>
          <w:p w14:paraId="21DFCFBE" w14:textId="77777777" w:rsidR="004C5D2F" w:rsidRDefault="004C5D2F" w:rsidP="00CF0421">
            <w:r>
              <w:t>Sikre at det er tilstrekkelig med ledere/arrangører for å kunne ivareta anbefalte smitteverntiltak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14:paraId="22317AB3" w14:textId="77777777" w:rsidR="004C5D2F" w:rsidRDefault="004C5D2F" w:rsidP="00CF0421"/>
        </w:tc>
      </w:tr>
      <w:tr w:rsidR="004C5D2F" w14:paraId="7E212924" w14:textId="77777777" w:rsidTr="00CF0421">
        <w:tc>
          <w:tcPr>
            <w:tcW w:w="4531" w:type="dxa"/>
            <w:shd w:val="clear" w:color="auto" w:fill="FFD966" w:themeFill="accent4" w:themeFillTint="99"/>
          </w:tcPr>
          <w:p w14:paraId="40722EAF" w14:textId="77777777" w:rsidR="004C5D2F" w:rsidRPr="00EE4EE1" w:rsidRDefault="004C5D2F" w:rsidP="00CF0421">
            <w:pPr>
              <w:tabs>
                <w:tab w:val="center" w:pos="2157"/>
                <w:tab w:val="left" w:pos="2580"/>
              </w:tabs>
              <w:rPr>
                <w:b/>
                <w:bCs/>
              </w:rPr>
            </w:pPr>
            <w:r w:rsidRPr="00EE4EE1">
              <w:rPr>
                <w:b/>
                <w:bCs/>
              </w:rPr>
              <w:t>Hygienetiltak</w:t>
            </w:r>
            <w:r w:rsidRPr="00EE4EE1">
              <w:rPr>
                <w:b/>
                <w:bCs/>
              </w:rPr>
              <w:tab/>
            </w:r>
            <w:r w:rsidRPr="00EE4EE1">
              <w:rPr>
                <w:b/>
                <w:bCs/>
              </w:rPr>
              <w:tab/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7775D2B4" w14:textId="77777777" w:rsidR="004C5D2F" w:rsidRDefault="004C5D2F" w:rsidP="00CF0421"/>
        </w:tc>
      </w:tr>
      <w:tr w:rsidR="004C5D2F" w14:paraId="703F69A4" w14:textId="77777777" w:rsidTr="00CF0421">
        <w:tc>
          <w:tcPr>
            <w:tcW w:w="4531" w:type="dxa"/>
            <w:shd w:val="clear" w:color="auto" w:fill="FFD966" w:themeFill="accent4" w:themeFillTint="99"/>
          </w:tcPr>
          <w:p w14:paraId="59343DB1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Sikre at det er nok såpe og tørkepapir tilgjengelig ved alle håndvaskstasjoner og toaletter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442F93A1" w14:textId="77777777" w:rsidR="004C5D2F" w:rsidRDefault="004C5D2F" w:rsidP="00CF0421"/>
        </w:tc>
      </w:tr>
      <w:tr w:rsidR="004C5D2F" w14:paraId="21C9689F" w14:textId="77777777" w:rsidTr="00CF0421">
        <w:tc>
          <w:tcPr>
            <w:tcW w:w="4531" w:type="dxa"/>
            <w:shd w:val="clear" w:color="auto" w:fill="FFD966" w:themeFill="accent4" w:themeFillTint="99"/>
          </w:tcPr>
          <w:p w14:paraId="4BC4B6D5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Sikre at håndhygienemuligheter er tilgjengelig for deltagerne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54A6E5C4" w14:textId="77777777" w:rsidR="004C5D2F" w:rsidRDefault="004C5D2F" w:rsidP="00CF0421"/>
        </w:tc>
      </w:tr>
      <w:tr w:rsidR="004C5D2F" w14:paraId="065BF1F7" w14:textId="77777777" w:rsidTr="00CF0421">
        <w:tc>
          <w:tcPr>
            <w:tcW w:w="4531" w:type="dxa"/>
            <w:shd w:val="clear" w:color="auto" w:fill="FFD966" w:themeFill="accent4" w:themeFillTint="99"/>
          </w:tcPr>
          <w:p w14:paraId="46BF5C20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Sørge for alkoholbasert desinfeksjon der håndvask ikke er tilgjengelig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363E1297" w14:textId="77777777" w:rsidR="004C5D2F" w:rsidRDefault="004C5D2F" w:rsidP="00CF0421"/>
        </w:tc>
      </w:tr>
      <w:tr w:rsidR="004C5D2F" w14:paraId="57D41062" w14:textId="77777777" w:rsidTr="00CF0421">
        <w:tc>
          <w:tcPr>
            <w:tcW w:w="4531" w:type="dxa"/>
            <w:shd w:val="clear" w:color="auto" w:fill="F7CAAC" w:themeFill="accent2" w:themeFillTint="66"/>
          </w:tcPr>
          <w:p w14:paraId="105E52AC" w14:textId="77777777" w:rsidR="004C5D2F" w:rsidRPr="00EE4EE1" w:rsidRDefault="004C5D2F" w:rsidP="00CF0421">
            <w:pPr>
              <w:tabs>
                <w:tab w:val="center" w:pos="2157"/>
                <w:tab w:val="left" w:pos="2580"/>
              </w:tabs>
              <w:rPr>
                <w:b/>
                <w:bCs/>
              </w:rPr>
            </w:pPr>
            <w:r w:rsidRPr="00EE4EE1">
              <w:rPr>
                <w:b/>
                <w:bCs/>
              </w:rPr>
              <w:t>Redusert kontakt mellom personer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0D963DF8" w14:textId="77777777" w:rsidR="004C5D2F" w:rsidRDefault="004C5D2F" w:rsidP="00CF0421"/>
        </w:tc>
      </w:tr>
      <w:tr w:rsidR="004C5D2F" w14:paraId="24D67704" w14:textId="77777777" w:rsidTr="00CF0421">
        <w:tc>
          <w:tcPr>
            <w:tcW w:w="4531" w:type="dxa"/>
            <w:shd w:val="clear" w:color="auto" w:fill="F7CAAC" w:themeFill="accent2" w:themeFillTint="66"/>
          </w:tcPr>
          <w:p w14:paraId="7D856FC4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Sikre at arealene tillater at avstandskravene kan ivaretas (minimum 1 meter mellom hver person)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031DAF30" w14:textId="77777777" w:rsidR="004C5D2F" w:rsidRDefault="004C5D2F" w:rsidP="00CF0421"/>
        </w:tc>
      </w:tr>
      <w:tr w:rsidR="004C5D2F" w14:paraId="45C91909" w14:textId="77777777" w:rsidTr="00CF0421">
        <w:tc>
          <w:tcPr>
            <w:tcW w:w="4531" w:type="dxa"/>
            <w:shd w:val="clear" w:color="auto" w:fill="F7CAAC" w:themeFill="accent2" w:themeFillTint="66"/>
          </w:tcPr>
          <w:p w14:paraId="52A09F3C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Legge til rette for at trengsel kan unngås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770995EA" w14:textId="77777777" w:rsidR="004C5D2F" w:rsidRDefault="004C5D2F" w:rsidP="00CF0421"/>
        </w:tc>
      </w:tr>
      <w:tr w:rsidR="004C5D2F" w14:paraId="66F48C6A" w14:textId="77777777" w:rsidTr="00CF0421">
        <w:tc>
          <w:tcPr>
            <w:tcW w:w="4531" w:type="dxa"/>
            <w:shd w:val="clear" w:color="auto" w:fill="F7CAAC" w:themeFill="accent2" w:themeFillTint="66"/>
          </w:tcPr>
          <w:p w14:paraId="4ED23ED1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Informere om å begrense bruk av offentlig transport til og fra arrangementet/aktiviteten der det er mulig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72C0BBE1" w14:textId="77777777" w:rsidR="004C5D2F" w:rsidRDefault="004C5D2F" w:rsidP="00CF0421"/>
        </w:tc>
      </w:tr>
      <w:tr w:rsidR="004C5D2F" w14:paraId="3EC3486B" w14:textId="77777777" w:rsidTr="00CF0421">
        <w:tc>
          <w:tcPr>
            <w:tcW w:w="4531" w:type="dxa"/>
            <w:shd w:val="clear" w:color="auto" w:fill="F7CAAC" w:themeFill="accent2" w:themeFillTint="66"/>
          </w:tcPr>
          <w:p w14:paraId="4EBBAB14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Sørg for at deltagerne ikke deler utstyr/materiell/mat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109EFFAD" w14:textId="77777777" w:rsidR="004C5D2F" w:rsidRDefault="004C5D2F" w:rsidP="00CF0421"/>
        </w:tc>
      </w:tr>
      <w:tr w:rsidR="004C5D2F" w14:paraId="5E44B202" w14:textId="77777777" w:rsidTr="00CF0421">
        <w:tc>
          <w:tcPr>
            <w:tcW w:w="4531" w:type="dxa"/>
            <w:shd w:val="clear" w:color="auto" w:fill="F4B083" w:themeFill="accent2" w:themeFillTint="99"/>
          </w:tcPr>
          <w:p w14:paraId="64BE1007" w14:textId="77777777" w:rsidR="004C5D2F" w:rsidRPr="00EE4EE1" w:rsidRDefault="004C5D2F" w:rsidP="00CF0421">
            <w:pPr>
              <w:tabs>
                <w:tab w:val="center" w:pos="2157"/>
                <w:tab w:val="left" w:pos="2580"/>
              </w:tabs>
              <w:rPr>
                <w:b/>
                <w:bCs/>
              </w:rPr>
            </w:pPr>
            <w:r w:rsidRPr="00EE4EE1">
              <w:rPr>
                <w:b/>
                <w:bCs/>
              </w:rPr>
              <w:t>Renhold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14:paraId="6A79D09B" w14:textId="77777777" w:rsidR="004C5D2F" w:rsidRDefault="004C5D2F" w:rsidP="00CF0421"/>
        </w:tc>
      </w:tr>
      <w:tr w:rsidR="004C5D2F" w14:paraId="433A15DB" w14:textId="77777777" w:rsidTr="00CF0421">
        <w:tc>
          <w:tcPr>
            <w:tcW w:w="4531" w:type="dxa"/>
            <w:shd w:val="clear" w:color="auto" w:fill="F4B083" w:themeFill="accent2" w:themeFillTint="99"/>
          </w:tcPr>
          <w:p w14:paraId="0C6DDF8E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  <w:r>
              <w:t>Sørg for god renhold i forkant og etterkant av arrangementet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14:paraId="6E26027B" w14:textId="77777777" w:rsidR="004C5D2F" w:rsidRDefault="004C5D2F" w:rsidP="00CF0421"/>
        </w:tc>
      </w:tr>
      <w:tr w:rsidR="004C5D2F" w14:paraId="15E9366D" w14:textId="77777777" w:rsidTr="00CF0421">
        <w:tc>
          <w:tcPr>
            <w:tcW w:w="4531" w:type="dxa"/>
            <w:shd w:val="clear" w:color="auto" w:fill="F4B083" w:themeFill="accent2" w:themeFillTint="99"/>
          </w:tcPr>
          <w:p w14:paraId="26653F10" w14:textId="77777777" w:rsidR="004C5D2F" w:rsidRDefault="004C5D2F" w:rsidP="00CF0421">
            <w:pPr>
              <w:tabs>
                <w:tab w:val="center" w:pos="2157"/>
                <w:tab w:val="left" w:pos="2580"/>
              </w:tabs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15310DC0" w14:textId="77777777" w:rsidR="004C5D2F" w:rsidRDefault="004C5D2F" w:rsidP="00CF0421"/>
        </w:tc>
      </w:tr>
    </w:tbl>
    <w:p w14:paraId="51913209" w14:textId="77777777" w:rsidR="004C5D2F" w:rsidRDefault="004C5D2F"/>
    <w:sectPr w:rsidR="004C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F"/>
    <w:rsid w:val="004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BB42"/>
  <w15:chartTrackingRefBased/>
  <w15:docId w15:val="{F3FF284E-1C0F-447C-9D98-57464604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Anne Marie Mollén</cp:lastModifiedBy>
  <cp:revision>1</cp:revision>
  <dcterms:created xsi:type="dcterms:W3CDTF">2020-06-25T12:59:00Z</dcterms:created>
  <dcterms:modified xsi:type="dcterms:W3CDTF">2020-06-25T13:00:00Z</dcterms:modified>
</cp:coreProperties>
</file>