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1A5" w:rsidRPr="00B96F9E" w:rsidRDefault="00C131A5">
      <w:r w:rsidRPr="00B96F9E">
        <w:t>Til</w:t>
      </w:r>
    </w:p>
    <w:p w:rsidR="00C131A5" w:rsidRPr="00B96F9E" w:rsidRDefault="00C131A5">
      <w:r w:rsidRPr="00B96F9E">
        <w:t>Statsminister Erna Solberg</w:t>
      </w:r>
    </w:p>
    <w:p w:rsidR="00C131A5" w:rsidRPr="00B96F9E" w:rsidRDefault="00C131A5">
      <w:r w:rsidRPr="00B96F9E">
        <w:t>Statsministerens kontor</w:t>
      </w:r>
    </w:p>
    <w:p w:rsidR="00C131A5" w:rsidRPr="00B96F9E" w:rsidRDefault="005026B5">
      <w:r w:rsidRPr="00B96F9E">
        <w:t>Pb. 8001 Dep.</w:t>
      </w:r>
    </w:p>
    <w:p w:rsidR="00C131A5" w:rsidRPr="00B96F9E" w:rsidRDefault="005026B5">
      <w:r w:rsidRPr="00B96F9E">
        <w:t>0030 Oslo</w:t>
      </w:r>
    </w:p>
    <w:p w:rsidR="00C131A5" w:rsidRPr="00B96F9E" w:rsidRDefault="00C131A5"/>
    <w:p w:rsidR="00C131A5" w:rsidRDefault="00C131A5"/>
    <w:p w:rsidR="003527B8" w:rsidRDefault="003527B8"/>
    <w:p w:rsidR="003527B8" w:rsidRDefault="003527B8">
      <w:bookmarkStart w:id="0" w:name="_GoBack"/>
      <w:bookmarkEnd w:id="0"/>
    </w:p>
    <w:p w:rsidR="003527B8" w:rsidRPr="00B96F9E" w:rsidRDefault="003527B8"/>
    <w:p w:rsidR="00B96F9E" w:rsidRDefault="00B96F9E" w:rsidP="00C131A5">
      <w:pPr>
        <w:ind w:left="5664" w:firstLine="708"/>
      </w:pPr>
    </w:p>
    <w:p w:rsidR="00C131A5" w:rsidRPr="00B96F9E" w:rsidRDefault="00C131A5" w:rsidP="00C131A5">
      <w:pPr>
        <w:ind w:left="5664" w:firstLine="708"/>
      </w:pPr>
      <w:r w:rsidRPr="00B96F9E">
        <w:t>Oslo, 25. juni 2014</w:t>
      </w:r>
    </w:p>
    <w:p w:rsidR="00C131A5" w:rsidRPr="00B96F9E" w:rsidRDefault="00C131A5" w:rsidP="00C131A5"/>
    <w:p w:rsidR="00C131A5" w:rsidRDefault="00C131A5" w:rsidP="00C131A5"/>
    <w:p w:rsidR="00B96F9E" w:rsidRPr="00B96F9E" w:rsidRDefault="00B96F9E" w:rsidP="00C131A5"/>
    <w:p w:rsidR="00C131A5" w:rsidRPr="00B96F9E" w:rsidRDefault="00C67D39" w:rsidP="000C22A1">
      <w:pPr>
        <w:jc w:val="center"/>
        <w:rPr>
          <w:b/>
          <w:sz w:val="24"/>
          <w:szCs w:val="24"/>
        </w:rPr>
      </w:pPr>
      <w:r w:rsidRPr="00B96F9E">
        <w:rPr>
          <w:b/>
          <w:sz w:val="24"/>
          <w:szCs w:val="24"/>
        </w:rPr>
        <w:t>UNHCRs i</w:t>
      </w:r>
      <w:r w:rsidR="00C131A5" w:rsidRPr="00B96F9E">
        <w:rPr>
          <w:b/>
          <w:sz w:val="24"/>
          <w:szCs w:val="24"/>
        </w:rPr>
        <w:t>nternasjonal konferanse 27. juni om den syriske flyktningkrisen</w:t>
      </w:r>
    </w:p>
    <w:p w:rsidR="00FB6742" w:rsidRPr="00B96F9E" w:rsidRDefault="00FB6742" w:rsidP="000C22A1">
      <w:pPr>
        <w:jc w:val="center"/>
        <w:rPr>
          <w:b/>
          <w:sz w:val="24"/>
          <w:szCs w:val="24"/>
        </w:rPr>
      </w:pPr>
      <w:r w:rsidRPr="00B96F9E">
        <w:rPr>
          <w:b/>
          <w:sz w:val="24"/>
          <w:szCs w:val="24"/>
        </w:rPr>
        <w:t>Dugnad for flyktningene</w:t>
      </w:r>
    </w:p>
    <w:p w:rsidR="002F6ECF" w:rsidRPr="00B96F9E" w:rsidRDefault="002F6ECF" w:rsidP="00C131A5">
      <w:r w:rsidRPr="00B96F9E">
        <w:t>I forbindelse med den internasjonale konferansen om den syriske flyktningkrisen som skal finne sted i Geneve førstkommende fredag 27. juni i regi av FNs Høykommissær for flyktninger (UNHCR), oppfordrer Amnesty International den norske regjeringen til å bidra til en dug</w:t>
      </w:r>
      <w:r w:rsidR="00FB3BDA" w:rsidRPr="00B96F9E">
        <w:t>nad for de syriske flyktningene.</w:t>
      </w:r>
    </w:p>
    <w:p w:rsidR="00EE69A0" w:rsidRDefault="00EE69A0" w:rsidP="00FB3BDA">
      <w:pPr>
        <w:spacing w:before="100" w:beforeAutospacing="1" w:after="100" w:afterAutospacing="1"/>
        <w:rPr>
          <w:rFonts w:ascii="Calibri" w:hAnsi="Calibri"/>
        </w:rPr>
      </w:pPr>
      <w:r>
        <w:rPr>
          <w:rFonts w:ascii="Calibri" w:hAnsi="Calibri"/>
        </w:rPr>
        <w:t>Norges betydelige finansielle støtte til hjelpearbeidet for flyktningene i flyktningleirene er uvurderlig, men både Syrias naboland og UNHCR understreker at det er et sterkt behov fo</w:t>
      </w:r>
      <w:r w:rsidR="00E34AA9">
        <w:rPr>
          <w:rFonts w:ascii="Calibri" w:hAnsi="Calibri"/>
        </w:rPr>
        <w:t>r at Norge og Europa selv tar i</w:t>
      </w:r>
      <w:r>
        <w:rPr>
          <w:rFonts w:ascii="Calibri" w:hAnsi="Calibri"/>
        </w:rPr>
        <w:t>mot flere flyktninger.</w:t>
      </w:r>
    </w:p>
    <w:p w:rsidR="002F6ECF" w:rsidRPr="00B96F9E" w:rsidRDefault="00FB3BDA" w:rsidP="00FB3BDA">
      <w:pPr>
        <w:spacing w:before="100" w:beforeAutospacing="1" w:after="100" w:afterAutospacing="1"/>
        <w:rPr>
          <w:rFonts w:ascii="Calibri" w:eastAsia="Times New Roman" w:hAnsi="Calibri" w:cs="Times New Roman"/>
          <w:lang w:eastAsia="nb-NO"/>
        </w:rPr>
      </w:pPr>
      <w:r w:rsidRPr="00B96F9E">
        <w:rPr>
          <w:rFonts w:ascii="Calibri" w:hAnsi="Calibri"/>
        </w:rPr>
        <w:t xml:space="preserve">Amnesty International oppfordrer norske myndigheter til å ta imot minst 5000 overføringsflyktninger, </w:t>
      </w:r>
      <w:r w:rsidRPr="00B96F9E">
        <w:rPr>
          <w:rFonts w:ascii="Calibri" w:eastAsia="Times New Roman" w:hAnsi="Calibri" w:cs="Times New Roman"/>
          <w:lang w:eastAsia="nb-NO"/>
        </w:rPr>
        <w:t>la et større antall få midlertidig opphold slik Norge bl.a. gjorde under Balkan-krigene, samt gj</w:t>
      </w:r>
      <w:r w:rsidRPr="00FB3BDA">
        <w:rPr>
          <w:rFonts w:ascii="Calibri" w:eastAsia="Times New Roman" w:hAnsi="Calibri" w:cs="Times New Roman"/>
          <w:lang w:eastAsia="nb-NO"/>
        </w:rPr>
        <w:t>øre det enklere for folk fra Syria å få visum på grunnlag av helse, utdanning og arbeid.</w:t>
      </w:r>
    </w:p>
    <w:p w:rsidR="002F6ECF" w:rsidRPr="00B96F9E" w:rsidRDefault="002F6ECF" w:rsidP="002F6ECF">
      <w:r w:rsidRPr="00B96F9E">
        <w:t xml:space="preserve">Borgerkrigen i Syria har ført til at verden i dag står overfor den største flyktningkrisen siden </w:t>
      </w:r>
    </w:p>
    <w:p w:rsidR="002F6ECF" w:rsidRPr="00B96F9E" w:rsidRDefault="002F6ECF" w:rsidP="002F6ECF">
      <w:r w:rsidRPr="00B96F9E">
        <w:t xml:space="preserve">2.verdenskrig.  Av en befolkning på nærmere 21 millioner er mer enn 9 millioner mennesker på flukt. Av disse er 6,5 millioner </w:t>
      </w:r>
      <w:r w:rsidR="00C82A0E" w:rsidRPr="00B96F9E">
        <w:t>internt fordrevne og mer enn 2,8</w:t>
      </w:r>
      <w:r w:rsidRPr="00B96F9E">
        <w:t xml:space="preserve"> millioner er flyktninger utenfor Syria.</w:t>
      </w:r>
    </w:p>
    <w:p w:rsidR="002F6ECF" w:rsidRPr="00B96F9E" w:rsidRDefault="002F6ECF" w:rsidP="002F6ECF"/>
    <w:p w:rsidR="00FB3BDA" w:rsidRPr="00B96F9E" w:rsidRDefault="00FB3BDA" w:rsidP="002F6ECF">
      <w:r w:rsidRPr="00B96F9E">
        <w:t>Verden står overfor en ekstraordinær situasjon som krever ekstraordinære tiltak.</w:t>
      </w:r>
    </w:p>
    <w:p w:rsidR="00FB3BDA" w:rsidRPr="00B96F9E" w:rsidRDefault="00FB3BDA" w:rsidP="002F6ECF"/>
    <w:p w:rsidR="00144FD3" w:rsidRPr="00B96F9E" w:rsidRDefault="002F6ECF" w:rsidP="002F6ECF">
      <w:pPr>
        <w:rPr>
          <w:b/>
        </w:rPr>
      </w:pPr>
      <w:r w:rsidRPr="00B96F9E">
        <w:rPr>
          <w:b/>
        </w:rPr>
        <w:t xml:space="preserve">Syrias naboland </w:t>
      </w:r>
      <w:r w:rsidR="00FB3BDA" w:rsidRPr="00B96F9E">
        <w:rPr>
          <w:b/>
        </w:rPr>
        <w:t xml:space="preserve">skal ikke være </w:t>
      </w:r>
      <w:r w:rsidR="00144FD3" w:rsidRPr="00B96F9E">
        <w:rPr>
          <w:b/>
        </w:rPr>
        <w:t>alene om å ta imot flyktningene</w:t>
      </w:r>
    </w:p>
    <w:p w:rsidR="002F6ECF" w:rsidRPr="00B96F9E" w:rsidRDefault="002F6ECF" w:rsidP="002F6ECF">
      <w:r w:rsidRPr="00B96F9E">
        <w:t xml:space="preserve">Hele 97 % av flyktningene befinner seg i Syrias naboland Libanon, Jordan, Tyrkia, Egypt og Irak. </w:t>
      </w:r>
    </w:p>
    <w:p w:rsidR="002F6ECF" w:rsidRPr="00B96F9E" w:rsidRDefault="002F6ECF" w:rsidP="002F6ECF"/>
    <w:p w:rsidR="003527B8" w:rsidRDefault="002F6ECF" w:rsidP="002F6ECF">
      <w:r w:rsidRPr="00B96F9E">
        <w:t xml:space="preserve">I Libanon, med en befolkning på </w:t>
      </w:r>
      <w:r w:rsidR="00FB3BDA" w:rsidRPr="00B96F9E">
        <w:t xml:space="preserve">kun 4,3 millioner mennesker, utgjør </w:t>
      </w:r>
      <w:r w:rsidRPr="00B96F9E">
        <w:t xml:space="preserve">nå </w:t>
      </w:r>
      <w:r w:rsidR="00FB3BDA" w:rsidRPr="00B96F9E">
        <w:t xml:space="preserve">snart hver tredje </w:t>
      </w:r>
      <w:r w:rsidRPr="00B96F9E">
        <w:t xml:space="preserve">innbygger en syrisk flyktning. Libanon tar imot like mange syriske flyktninger per dag som det totale antallet flyktninger som kommer Norge i løpet av et år. Det er nå et uholdbart press på infrastrukturen i landet, helsevesenet, og bolig- og arbeidsmarkedet.  Myndighetene og befolkningen i Libanon frykter at de mot sin vilje skal bli trukket stadig mer inn i krigen. Landet har opplevd en rekke bombeangrep det siste året, alle rettet mot </w:t>
      </w:r>
      <w:r w:rsidR="00D16E0E">
        <w:t>såkalte Hizbollah-mål.</w:t>
      </w:r>
    </w:p>
    <w:p w:rsidR="003527B8" w:rsidRDefault="003527B8" w:rsidP="002F6ECF"/>
    <w:p w:rsidR="002F6ECF" w:rsidRPr="00B96F9E" w:rsidRDefault="00D16E0E" w:rsidP="002F6ECF">
      <w:r>
        <w:t xml:space="preserve"> I </w:t>
      </w:r>
      <w:r w:rsidR="002F6ECF" w:rsidRPr="00B96F9E">
        <w:t>februar ble fire mennesker drept og femten skadet av en bilbombe i Hermel, et område der sjiamuslimske Hizbollah står sterkt. Al-Nusra-fronten, som er en av opprørsgruppene i Syria og knyttet til Al-Qaida, sa at bomben var en hevn for Hizbollahs støtte til president Assad.</w:t>
      </w:r>
      <w:r>
        <w:t xml:space="preserve"> Og bare den siste uken har to selvmordsbombere ført til flere drepte og et stort antall sårede.</w:t>
      </w:r>
    </w:p>
    <w:p w:rsidR="002F6ECF" w:rsidRPr="00B96F9E" w:rsidRDefault="002F6ECF" w:rsidP="002F6ECF"/>
    <w:p w:rsidR="003527B8" w:rsidRDefault="002F6ECF" w:rsidP="002F6ECF">
      <w:r w:rsidRPr="00B96F9E">
        <w:lastRenderedPageBreak/>
        <w:t>J</w:t>
      </w:r>
      <w:r w:rsidR="00E34AA9">
        <w:t>ordan har tatt i</w:t>
      </w:r>
      <w:r w:rsidR="00C82A0E" w:rsidRPr="00B96F9E">
        <w:t xml:space="preserve">mot mer enn enn 600.000 </w:t>
      </w:r>
      <w:r w:rsidRPr="00B96F9E">
        <w:t>flyktninger, og i Za’atri, verdens nest sørste flykningleir, lever over 200.000 flyktninger. De sanitære forholdene er under enhver kritikk, og kvinner og jenter kan ikke lenger gå på toalettet etter mørkets frembrudd i frykt for voldtekt. Antallet tilfeller av voldtekt, seksuell trakasering og tvangsgifte i leier har økt dramatisk.</w:t>
      </w:r>
    </w:p>
    <w:p w:rsidR="003527B8" w:rsidRDefault="003527B8" w:rsidP="002F6ECF"/>
    <w:p w:rsidR="002F6ECF" w:rsidRPr="00B96F9E" w:rsidRDefault="002F6ECF" w:rsidP="002F6ECF">
      <w:r w:rsidRPr="00B96F9E">
        <w:t xml:space="preserve"> I Jordan har det store antallet flyktninger skapt negative reaksjoner og protester mot at de mange flyktningene representerer svært billig arbeidskraft og konkurrerer ut de jordanske arbeiderne fra arbeidsmarkedet. Og mot at flyktningene som går inn som leietakere i det private boligmarkedet presser prisene opp, og gjør det dyrere for jordanerne på boligmarkedet.</w:t>
      </w:r>
    </w:p>
    <w:p w:rsidR="002F6ECF" w:rsidRPr="00B96F9E" w:rsidRDefault="002F6ECF" w:rsidP="002F6ECF"/>
    <w:p w:rsidR="002F6ECF" w:rsidRPr="00B96F9E" w:rsidRDefault="002F6ECF" w:rsidP="002F6ECF">
      <w:r w:rsidRPr="00B96F9E">
        <w:t xml:space="preserve">Tyrkia har </w:t>
      </w:r>
      <w:r w:rsidR="00C82A0E" w:rsidRPr="00B96F9E">
        <w:t xml:space="preserve">så langt </w:t>
      </w:r>
      <w:r w:rsidRPr="00B96F9E">
        <w:t xml:space="preserve">tatt imot </w:t>
      </w:r>
      <w:r w:rsidR="00FB3BDA" w:rsidRPr="00B96F9E">
        <w:t>1</w:t>
      </w:r>
      <w:r w:rsidR="00022396" w:rsidRPr="00B96F9E">
        <w:t>,05</w:t>
      </w:r>
      <w:r w:rsidR="00C82A0E" w:rsidRPr="00B96F9E">
        <w:t xml:space="preserve"> </w:t>
      </w:r>
      <w:r w:rsidR="00FB3BDA" w:rsidRPr="00B96F9E">
        <w:t>million</w:t>
      </w:r>
      <w:r w:rsidR="00C82A0E" w:rsidRPr="00B96F9E">
        <w:t xml:space="preserve">er </w:t>
      </w:r>
      <w:r w:rsidRPr="00B96F9E">
        <w:t>flyktninger, og Ir</w:t>
      </w:r>
      <w:r w:rsidR="00E34AA9">
        <w:t>ak og Egypt har hver seg tatt i</w:t>
      </w:r>
      <w:r w:rsidRPr="00B96F9E">
        <w:t xml:space="preserve">mot </w:t>
      </w:r>
      <w:r w:rsidR="00D21201" w:rsidRPr="00B96F9E">
        <w:t xml:space="preserve">mer enn </w:t>
      </w:r>
      <w:r w:rsidRPr="00B96F9E">
        <w:t>100.000 – 200.000 flyktninger.</w:t>
      </w:r>
    </w:p>
    <w:p w:rsidR="002F6ECF" w:rsidRPr="00B96F9E" w:rsidRDefault="002F6ECF" w:rsidP="002F6ECF"/>
    <w:p w:rsidR="002F6ECF" w:rsidRPr="00B96F9E" w:rsidRDefault="002F6ECF" w:rsidP="002F6ECF">
      <w:r w:rsidRPr="00B96F9E">
        <w:t>Amnesty International har dokumentasjon på at Jordan ved flere anledninger har forhindret syrere på flukt å krysse grensen til Jordan, og at flyktninger er blitt sendt tilbake til Syria. I Egypt utsettes de syriske flyktningene for diskriminering og blir rutinemessig satt i varetekt under elendige forhold. Også Egypt tvangsreturnerer flyktninger tilbake til Syria.</w:t>
      </w:r>
    </w:p>
    <w:p w:rsidR="002F6ECF" w:rsidRPr="00B96F9E" w:rsidRDefault="002F6ECF" w:rsidP="002F6ECF"/>
    <w:p w:rsidR="002F6ECF" w:rsidRPr="00B96F9E" w:rsidRDefault="002F6ECF" w:rsidP="002F6ECF">
      <w:r w:rsidRPr="00B96F9E">
        <w:t xml:space="preserve">Syrias naboland, særlig Jordan, Libanon og Tyrkia, har i halvannet år gjentatte ganger gjort det klart at de ikke makter å være alene om å skulle beskytte og ivareta rettighetene til de mange syriske flyktningene, og at Europa og flere land i verden må ta imot flere flyktninger. FNs Høykommissær for flyktninger kommer med samme oppfordring. </w:t>
      </w:r>
    </w:p>
    <w:p w:rsidR="002F6ECF" w:rsidRPr="00B96F9E" w:rsidRDefault="002F6ECF" w:rsidP="002F6ECF"/>
    <w:p w:rsidR="002F6ECF" w:rsidRPr="00B96F9E" w:rsidRDefault="002F6ECF" w:rsidP="002F6ECF">
      <w:pPr>
        <w:rPr>
          <w:b/>
        </w:rPr>
      </w:pPr>
      <w:r w:rsidRPr="00B96F9E">
        <w:rPr>
          <w:b/>
        </w:rPr>
        <w:t>Push backs ved Europas yttergrense</w:t>
      </w:r>
    </w:p>
    <w:p w:rsidR="002F6ECF" w:rsidRPr="00B96F9E" w:rsidRDefault="002F6ECF" w:rsidP="002F6ECF">
      <w:r w:rsidRPr="00B96F9E">
        <w:t xml:space="preserve">Både Bulgaria, Hellas og Tyrkia forhindrer mennesker på flukt fra krigen i Syria i å krysse grensen til eget land. Noe av den groveste dokumentasjonen Amnesty har på dette er fra Hellas. Siden det er blitt satt opp et 10,5 km langt gjerde på landgrensen mellom Tyrkia og Hellas som patruljeres av tusenvis av grensevakter, prøver mange flyktninger å ta seg sjøveien til Hellas. Systematisk og rutinemessig forsøker den greske kystvakten å forhindre båtene med flyktninger å ta seg til land i Hellas. Kystvakten fjerner påhengsmotorene til flyktningbåtene, tar flyktningenes verdisaker, og dytter så båtene ut til havs igjen. Flyktninger som klarer å ta seg over grensen landveien til Hellas er blitt strippet nakne, fratatt alle verdier inkludert sine pass, ydmyket og kjeftet på, og truet med skytevåpen til å krysse grensen tilbake til Tyrkia, eller de er blitt fraktet i båter tilbake til Tyrkia. </w:t>
      </w:r>
    </w:p>
    <w:p w:rsidR="00D21201" w:rsidRPr="00B96F9E" w:rsidRDefault="00D21201" w:rsidP="002F6ECF">
      <w:pPr>
        <w:rPr>
          <w:b/>
        </w:rPr>
      </w:pPr>
    </w:p>
    <w:p w:rsidR="002F6ECF" w:rsidRPr="00B96F9E" w:rsidRDefault="002F6ECF" w:rsidP="002F6ECF">
      <w:pPr>
        <w:rPr>
          <w:b/>
        </w:rPr>
      </w:pPr>
      <w:r w:rsidRPr="00B96F9E">
        <w:rPr>
          <w:b/>
        </w:rPr>
        <w:t>«Europeiske ledere bør bøye hodet i skam»</w:t>
      </w:r>
    </w:p>
    <w:p w:rsidR="002F6ECF" w:rsidRPr="00B96F9E" w:rsidRDefault="002F6ECF" w:rsidP="002F6ECF">
      <w:r w:rsidRPr="00B96F9E">
        <w:t>Europa har sagt seg villig til å ta imot 0,5 % av flyktningene. Sherif Elsayed-Ali, lederen av Amnesty Internationals flyktningteam, sier i sin kommentar til dette at «europeiske ledere bør bøye hodet i skam.»</w:t>
      </w:r>
    </w:p>
    <w:p w:rsidR="002F6ECF" w:rsidRPr="00B96F9E" w:rsidRDefault="002F6ECF" w:rsidP="002F6ECF"/>
    <w:p w:rsidR="00206487" w:rsidRPr="00B96F9E" w:rsidRDefault="002F6ECF" w:rsidP="002F6ECF">
      <w:r w:rsidRPr="00B96F9E">
        <w:t>I Europa er det Tyskland og ikke minst vårt naboland Sverige som vel</w:t>
      </w:r>
      <w:r w:rsidR="00E34AA9">
        <w:t>ger å bidra solidarisk i å ta i</w:t>
      </w:r>
      <w:r w:rsidRPr="00B96F9E">
        <w:t xml:space="preserve">mot et større antall flyktninger. Av de rundt 12.000 kvoteflyktningene som i 2013 ble tatt imot av EU tok Tyskland imot 80 %. </w:t>
      </w:r>
      <w:r w:rsidR="00144FD3" w:rsidRPr="00B96F9E">
        <w:t xml:space="preserve">Tyskland har besluttet å ta imot 10.000 overføringsflyktninger, i tillegg </w:t>
      </w:r>
      <w:r w:rsidR="00206487" w:rsidRPr="00B96F9E">
        <w:t xml:space="preserve">har de tyske delstater sine egne kvoter og mer enn 30.000 syriske asylsøkere har ankommet Tyskland etter at borgerkrigen brøt ut. </w:t>
      </w:r>
    </w:p>
    <w:p w:rsidR="00206487" w:rsidRPr="00B96F9E" w:rsidRDefault="00206487" w:rsidP="002F6ECF"/>
    <w:p w:rsidR="002F6ECF" w:rsidRPr="00B96F9E" w:rsidRDefault="002F6ECF" w:rsidP="002F6ECF">
      <w:r w:rsidRPr="00B96F9E">
        <w:t xml:space="preserve">Sverige praktiserer «den åpne dørs politikk» og har som eneste europeiske land gjort det klart at alle syriske flyktninger som kommer til Sverige får permanent oppholdstillatelse, og flyktningene får også hente sine familier til Sverige. I fjor kom det 16.317 asylsøkere med syrisk statsborgerskap </w:t>
      </w:r>
      <w:r w:rsidR="00D13253" w:rsidRPr="00B96F9E">
        <w:t xml:space="preserve">og i tillegg flere tusen statsløse palestinere fra Syria </w:t>
      </w:r>
      <w:r w:rsidRPr="00B96F9E">
        <w:t>til Sverige</w:t>
      </w:r>
      <w:r w:rsidR="00BF7165" w:rsidRPr="00B96F9E">
        <w:t xml:space="preserve"> slik at det totalt kom mer enn 20.000 flyktninger fra Syria til Sverige i 2013. Per april</w:t>
      </w:r>
      <w:r w:rsidRPr="00B96F9E">
        <w:t xml:space="preserve"> i år har det kommet 4.861. Sverige tar dessute</w:t>
      </w:r>
      <w:r w:rsidR="00206487" w:rsidRPr="00B96F9E">
        <w:t>n imot 6</w:t>
      </w:r>
      <w:r w:rsidRPr="00B96F9E">
        <w:t xml:space="preserve">00 syriske kvoteflyktninger. </w:t>
      </w:r>
    </w:p>
    <w:p w:rsidR="002F6ECF" w:rsidRPr="00B96F9E" w:rsidRDefault="002F6ECF" w:rsidP="002F6ECF"/>
    <w:p w:rsidR="002F6ECF" w:rsidRPr="00B96F9E" w:rsidRDefault="002F6ECF" w:rsidP="002F6ECF">
      <w:pPr>
        <w:rPr>
          <w:b/>
        </w:rPr>
      </w:pPr>
      <w:r w:rsidRPr="00B96F9E">
        <w:rPr>
          <w:b/>
        </w:rPr>
        <w:lastRenderedPageBreak/>
        <w:t>Ekstraordinære tiltak</w:t>
      </w:r>
    </w:p>
    <w:p w:rsidR="002F6ECF" w:rsidRPr="00B96F9E" w:rsidRDefault="002F6ECF" w:rsidP="002F6ECF">
      <w:r w:rsidRPr="00B96F9E">
        <w:t>Stilt overfor store humanitære kriser har Norge tidligere vist at det er mulig å gjennomføre ekstraordinære tiltak for å hjelpe mennesker på flukt. I forbindelse med krigen på Balkan fikk 13.000 bosniere i 1992-93 midlertidig beskyttelse på kollektivt grunnlag. I 1999 fikk 8000 Kosovo-flyktninger kollektivt midlertidig opphold, og mange av dem dro hjem straks det ble roligere hjemme i Kosovo sommeren 1999.  Våren 2000 fikk omkring 2000 irakske kurdere midlertidig opphold uten familiegjenforening.</w:t>
      </w:r>
    </w:p>
    <w:p w:rsidR="002F6ECF" w:rsidRPr="00B96F9E" w:rsidRDefault="002F6ECF" w:rsidP="002F6ECF"/>
    <w:p w:rsidR="002F6ECF" w:rsidRPr="00B96F9E" w:rsidRDefault="002F6ECF" w:rsidP="002F6ECF">
      <w:r w:rsidRPr="00B96F9E">
        <w:t xml:space="preserve">Gitt den enorme syriske flyktningkrisen vi står overfor, og det forhold at krigen i Syria ikke ser ut til å stanse i nærmeste framtid, trengs det ekstraordinære tiltak for å hjelpe de mange menneskene på flukt. I tillegg til å støtte nabolandenes håndtering av flyktningene fra Syria må ett av disse tiltakene være at Norge og Europa tar i mot flere syriske flyktninger. </w:t>
      </w:r>
    </w:p>
    <w:p w:rsidR="00BF7165" w:rsidRPr="00B96F9E" w:rsidRDefault="00BF7165" w:rsidP="002F6ECF"/>
    <w:p w:rsidR="00BF7165" w:rsidRPr="00B96F9E" w:rsidRDefault="00BF7165" w:rsidP="002F6ECF">
      <w:r w:rsidRPr="00B96F9E">
        <w:t>Istedenfor at Regjeringen gjentatte ganger skryter av at Norge med et antall på kun 1000 syriske kvoteflyktninger er blant de flinkeste i Europa, anbefaler vi Regjeringen om å erkjenne hvilken ansvarsfraskrivelse og manglende vilje til å ta imot syriske flyktninger i Norge og de</w:t>
      </w:r>
      <w:r w:rsidR="00E34AA9">
        <w:t>t</w:t>
      </w:r>
      <w:r w:rsidRPr="00B96F9E">
        <w:t xml:space="preserve"> øvrige Europa dette faktum faktisk represen</w:t>
      </w:r>
      <w:r w:rsidR="00480092">
        <w:t>t</w:t>
      </w:r>
      <w:r w:rsidRPr="00B96F9E">
        <w:t>erer.</w:t>
      </w:r>
    </w:p>
    <w:p w:rsidR="002F6ECF" w:rsidRPr="00B96F9E" w:rsidRDefault="002F6ECF" w:rsidP="002F6ECF"/>
    <w:p w:rsidR="002F6ECF" w:rsidRPr="00B96F9E" w:rsidRDefault="00A52682" w:rsidP="002F6ECF">
      <w:r w:rsidRPr="00B96F9E">
        <w:t xml:space="preserve">Vi ber om at </w:t>
      </w:r>
      <w:r w:rsidR="00D21201" w:rsidRPr="00B96F9E">
        <w:t>no</w:t>
      </w:r>
      <w:r w:rsidRPr="00B96F9E">
        <w:t xml:space="preserve">rske myndigheter </w:t>
      </w:r>
      <w:r w:rsidR="00D21201" w:rsidRPr="00B96F9E">
        <w:t>spille</w:t>
      </w:r>
      <w:r w:rsidRPr="00B96F9E">
        <w:t>r</w:t>
      </w:r>
      <w:r w:rsidR="00D21201" w:rsidRPr="00B96F9E">
        <w:t xml:space="preserve"> en konstruktiv rolle under møtet i Geneve og sørge</w:t>
      </w:r>
      <w:r w:rsidRPr="00B96F9E">
        <w:t>r</w:t>
      </w:r>
      <w:r w:rsidR="00D21201" w:rsidRPr="00B96F9E">
        <w:t xml:space="preserve"> for at et langt større antall syriske overføringsflyktninger får komme til Norge</w:t>
      </w:r>
      <w:r w:rsidR="005976B5" w:rsidRPr="00B96F9E">
        <w:t xml:space="preserve">, og i tillegg at </w:t>
      </w:r>
      <w:r w:rsidR="00D21201" w:rsidRPr="00B96F9E">
        <w:t xml:space="preserve">et større antall får komme </w:t>
      </w:r>
      <w:r w:rsidR="00FB6742" w:rsidRPr="00B96F9E">
        <w:t xml:space="preserve">hit </w:t>
      </w:r>
      <w:r w:rsidR="00D21201" w:rsidRPr="00B96F9E">
        <w:t>og få opphold på midlertidig grunnlag.</w:t>
      </w:r>
      <w:r w:rsidRPr="00B96F9E">
        <w:t xml:space="preserve"> Dette vil være et viktig signal og kunne føre til at flere land bidrar i ansvarsfordelingen med å ta imot flere flyktninger fra Syria.</w:t>
      </w:r>
    </w:p>
    <w:p w:rsidR="00FB6742" w:rsidRPr="00B96F9E" w:rsidRDefault="00FB6742" w:rsidP="002F6ECF"/>
    <w:p w:rsidR="00FB6742" w:rsidRPr="00B96F9E" w:rsidRDefault="00FB6742" w:rsidP="002F6ECF">
      <w:r w:rsidRPr="00B96F9E">
        <w:t>Vi imøteser et raskt svar fra Statsministerens kontor.</w:t>
      </w:r>
    </w:p>
    <w:p w:rsidR="00D21201" w:rsidRPr="00B96F9E" w:rsidRDefault="00D21201" w:rsidP="002F6ECF"/>
    <w:p w:rsidR="00D21201" w:rsidRDefault="00D21201" w:rsidP="002F6ECF"/>
    <w:p w:rsidR="00B96F9E" w:rsidRPr="00B96F9E" w:rsidRDefault="00B96F9E" w:rsidP="002F6ECF"/>
    <w:p w:rsidR="00D21201" w:rsidRPr="00B96F9E" w:rsidRDefault="00D21201" w:rsidP="002F6ECF">
      <w:r w:rsidRPr="00B96F9E">
        <w:t xml:space="preserve">Vennlig hilsen </w:t>
      </w:r>
    </w:p>
    <w:p w:rsidR="00D21201" w:rsidRPr="00B96F9E" w:rsidRDefault="00D21201" w:rsidP="002F6ECF">
      <w:r w:rsidRPr="00B96F9E">
        <w:t>Amnesty International i Norge</w:t>
      </w:r>
    </w:p>
    <w:p w:rsidR="00D21201" w:rsidRPr="00B96F9E" w:rsidRDefault="00D21201" w:rsidP="002F6ECF"/>
    <w:p w:rsidR="00D21201" w:rsidRPr="00B96F9E" w:rsidRDefault="00D21201" w:rsidP="002F6ECF"/>
    <w:p w:rsidR="00D21201" w:rsidRPr="00B96F9E" w:rsidRDefault="00D21201" w:rsidP="002F6ECF"/>
    <w:p w:rsidR="00D21201" w:rsidRPr="00B96F9E" w:rsidRDefault="00D21201" w:rsidP="002F6ECF">
      <w:r w:rsidRPr="00B96F9E">
        <w:t>John Peder Egenæs</w:t>
      </w:r>
      <w:r w:rsidRPr="00B96F9E">
        <w:tab/>
      </w:r>
      <w:r w:rsidRPr="00B96F9E">
        <w:tab/>
      </w:r>
      <w:r w:rsidRPr="00B96F9E">
        <w:tab/>
      </w:r>
      <w:r w:rsidRPr="00B96F9E">
        <w:tab/>
      </w:r>
      <w:r w:rsidRPr="00B96F9E">
        <w:tab/>
      </w:r>
      <w:r w:rsidRPr="00B96F9E">
        <w:tab/>
      </w:r>
      <w:r w:rsidRPr="00B96F9E">
        <w:tab/>
        <w:t>Beate Ekeløve-Slydal</w:t>
      </w:r>
    </w:p>
    <w:p w:rsidR="00D21201" w:rsidRPr="00B96F9E" w:rsidRDefault="00D21201" w:rsidP="002F6ECF">
      <w:r w:rsidRPr="00B96F9E">
        <w:t>Generalsekretær</w:t>
      </w:r>
      <w:r w:rsidRPr="00B96F9E">
        <w:tab/>
      </w:r>
      <w:r w:rsidRPr="00B96F9E">
        <w:tab/>
      </w:r>
      <w:r w:rsidRPr="00B96F9E">
        <w:tab/>
      </w:r>
      <w:r w:rsidRPr="00B96F9E">
        <w:tab/>
      </w:r>
      <w:r w:rsidRPr="00B96F9E">
        <w:tab/>
      </w:r>
      <w:r w:rsidRPr="00B96F9E">
        <w:tab/>
      </w:r>
      <w:r w:rsidRPr="00B96F9E">
        <w:tab/>
        <w:t>Politisk rådgiver</w:t>
      </w:r>
    </w:p>
    <w:p w:rsidR="00C131A5" w:rsidRPr="00B96F9E" w:rsidRDefault="00C131A5" w:rsidP="00C131A5"/>
    <w:p w:rsidR="000C22A1" w:rsidRDefault="000C22A1" w:rsidP="00C131A5"/>
    <w:p w:rsidR="00B96F9E" w:rsidRDefault="00B96F9E" w:rsidP="00C131A5"/>
    <w:p w:rsidR="00B96F9E" w:rsidRDefault="00B96F9E" w:rsidP="00C131A5"/>
    <w:p w:rsidR="00B96F9E" w:rsidRDefault="00B96F9E" w:rsidP="00C131A5"/>
    <w:p w:rsidR="00B96F9E" w:rsidRDefault="00B96F9E" w:rsidP="00C131A5"/>
    <w:p w:rsidR="00B96F9E" w:rsidRDefault="00B96F9E" w:rsidP="00C131A5"/>
    <w:p w:rsidR="00B96F9E" w:rsidRDefault="00B96F9E" w:rsidP="00C131A5"/>
    <w:p w:rsidR="00B96F9E" w:rsidRDefault="00B96F9E" w:rsidP="00C131A5"/>
    <w:p w:rsidR="00B96F9E" w:rsidRDefault="00B96F9E" w:rsidP="00C131A5"/>
    <w:p w:rsidR="003527B8" w:rsidRDefault="003527B8" w:rsidP="00C131A5"/>
    <w:p w:rsidR="003527B8" w:rsidRDefault="003527B8" w:rsidP="00C131A5"/>
    <w:p w:rsidR="003527B8" w:rsidRDefault="003527B8" w:rsidP="00C131A5"/>
    <w:p w:rsidR="000C22A1" w:rsidRPr="00B96F9E" w:rsidRDefault="000C22A1" w:rsidP="00C131A5">
      <w:r w:rsidRPr="00B96F9E">
        <w:t>cc:</w:t>
      </w:r>
      <w:r w:rsidRPr="00B96F9E">
        <w:tab/>
        <w:t>Statsråd Vidar Helgesen, Statsministerens kontor</w:t>
      </w:r>
    </w:p>
    <w:p w:rsidR="000C22A1" w:rsidRPr="00B96F9E" w:rsidRDefault="000C22A1" w:rsidP="000C22A1">
      <w:r w:rsidRPr="00B96F9E">
        <w:tab/>
        <w:t>Utenriksminister Børge Brende, Utenriksdepartement</w:t>
      </w:r>
    </w:p>
    <w:p w:rsidR="000C22A1" w:rsidRPr="00B96F9E" w:rsidRDefault="000C22A1" w:rsidP="000C22A1">
      <w:pPr>
        <w:ind w:firstLine="708"/>
      </w:pPr>
      <w:r w:rsidRPr="00B96F9E">
        <w:t>Direktør Frode Forfang, Utlendingsdirektoratet</w:t>
      </w:r>
    </w:p>
    <w:p w:rsidR="000C22A1" w:rsidRPr="00C131A5" w:rsidRDefault="000C22A1" w:rsidP="00C131A5">
      <w:pPr>
        <w:rPr>
          <w:sz w:val="28"/>
          <w:szCs w:val="28"/>
        </w:rPr>
      </w:pPr>
      <w:r>
        <w:rPr>
          <w:sz w:val="28"/>
          <w:szCs w:val="28"/>
        </w:rPr>
        <w:tab/>
      </w:r>
    </w:p>
    <w:sectPr w:rsidR="000C22A1" w:rsidRPr="00C131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C254C"/>
    <w:multiLevelType w:val="multilevel"/>
    <w:tmpl w:val="3282F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1A5"/>
    <w:rsid w:val="00022396"/>
    <w:rsid w:val="000C22A1"/>
    <w:rsid w:val="00144FD3"/>
    <w:rsid w:val="001B47FC"/>
    <w:rsid w:val="00206487"/>
    <w:rsid w:val="002F6ECF"/>
    <w:rsid w:val="003527B8"/>
    <w:rsid w:val="00417054"/>
    <w:rsid w:val="00480092"/>
    <w:rsid w:val="005026B5"/>
    <w:rsid w:val="005976B5"/>
    <w:rsid w:val="00A52682"/>
    <w:rsid w:val="00B96F9E"/>
    <w:rsid w:val="00BF7165"/>
    <w:rsid w:val="00C131A5"/>
    <w:rsid w:val="00C67D39"/>
    <w:rsid w:val="00C82A0E"/>
    <w:rsid w:val="00D13253"/>
    <w:rsid w:val="00D16E0E"/>
    <w:rsid w:val="00D21201"/>
    <w:rsid w:val="00E34AA9"/>
    <w:rsid w:val="00EE69A0"/>
    <w:rsid w:val="00FB3BDA"/>
    <w:rsid w:val="00FB674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27B8"/>
    <w:rPr>
      <w:rFonts w:ascii="Tahoma" w:hAnsi="Tahoma" w:cs="Tahoma"/>
      <w:sz w:val="16"/>
      <w:szCs w:val="16"/>
    </w:rPr>
  </w:style>
  <w:style w:type="character" w:customStyle="1" w:styleId="BalloonTextChar">
    <w:name w:val="Balloon Text Char"/>
    <w:basedOn w:val="DefaultParagraphFont"/>
    <w:link w:val="BalloonText"/>
    <w:uiPriority w:val="99"/>
    <w:semiHidden/>
    <w:rsid w:val="003527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27B8"/>
    <w:rPr>
      <w:rFonts w:ascii="Tahoma" w:hAnsi="Tahoma" w:cs="Tahoma"/>
      <w:sz w:val="16"/>
      <w:szCs w:val="16"/>
    </w:rPr>
  </w:style>
  <w:style w:type="character" w:customStyle="1" w:styleId="BalloonTextChar">
    <w:name w:val="Balloon Text Char"/>
    <w:basedOn w:val="DefaultParagraphFont"/>
    <w:link w:val="BalloonText"/>
    <w:uiPriority w:val="99"/>
    <w:semiHidden/>
    <w:rsid w:val="003527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415878">
      <w:bodyDiv w:val="1"/>
      <w:marLeft w:val="0"/>
      <w:marRight w:val="0"/>
      <w:marTop w:val="0"/>
      <w:marBottom w:val="0"/>
      <w:divBdr>
        <w:top w:val="none" w:sz="0" w:space="0" w:color="auto"/>
        <w:left w:val="none" w:sz="0" w:space="0" w:color="auto"/>
        <w:bottom w:val="none" w:sz="0" w:space="0" w:color="auto"/>
        <w:right w:val="none" w:sz="0" w:space="0" w:color="auto"/>
      </w:divBdr>
      <w:divsChild>
        <w:div w:id="1035959624">
          <w:marLeft w:val="0"/>
          <w:marRight w:val="0"/>
          <w:marTop w:val="0"/>
          <w:marBottom w:val="0"/>
          <w:divBdr>
            <w:top w:val="none" w:sz="0" w:space="0" w:color="auto"/>
            <w:left w:val="none" w:sz="0" w:space="0" w:color="auto"/>
            <w:bottom w:val="none" w:sz="0" w:space="0" w:color="auto"/>
            <w:right w:val="none" w:sz="0" w:space="0" w:color="auto"/>
          </w:divBdr>
          <w:divsChild>
            <w:div w:id="1535197173">
              <w:marLeft w:val="0"/>
              <w:marRight w:val="0"/>
              <w:marTop w:val="0"/>
              <w:marBottom w:val="0"/>
              <w:divBdr>
                <w:top w:val="none" w:sz="0" w:space="0" w:color="auto"/>
                <w:left w:val="none" w:sz="0" w:space="0" w:color="auto"/>
                <w:bottom w:val="none" w:sz="0" w:space="0" w:color="auto"/>
                <w:right w:val="none" w:sz="0" w:space="0" w:color="auto"/>
              </w:divBdr>
              <w:divsChild>
                <w:div w:id="1161196127">
                  <w:marLeft w:val="0"/>
                  <w:marRight w:val="0"/>
                  <w:marTop w:val="0"/>
                  <w:marBottom w:val="0"/>
                  <w:divBdr>
                    <w:top w:val="none" w:sz="0" w:space="0" w:color="auto"/>
                    <w:left w:val="none" w:sz="0" w:space="0" w:color="auto"/>
                    <w:bottom w:val="none" w:sz="0" w:space="0" w:color="auto"/>
                    <w:right w:val="none" w:sz="0" w:space="0" w:color="auto"/>
                  </w:divBdr>
                  <w:divsChild>
                    <w:div w:id="1614707569">
                      <w:marLeft w:val="0"/>
                      <w:marRight w:val="0"/>
                      <w:marTop w:val="0"/>
                      <w:marBottom w:val="0"/>
                      <w:divBdr>
                        <w:top w:val="none" w:sz="0" w:space="0" w:color="auto"/>
                        <w:left w:val="none" w:sz="0" w:space="0" w:color="auto"/>
                        <w:bottom w:val="none" w:sz="0" w:space="0" w:color="auto"/>
                        <w:right w:val="none" w:sz="0" w:space="0" w:color="auto"/>
                      </w:divBdr>
                      <w:divsChild>
                        <w:div w:id="1793399012">
                          <w:marLeft w:val="0"/>
                          <w:marRight w:val="0"/>
                          <w:marTop w:val="0"/>
                          <w:marBottom w:val="0"/>
                          <w:divBdr>
                            <w:top w:val="none" w:sz="0" w:space="0" w:color="auto"/>
                            <w:left w:val="none" w:sz="0" w:space="0" w:color="auto"/>
                            <w:bottom w:val="none" w:sz="0" w:space="0" w:color="auto"/>
                            <w:right w:val="none" w:sz="0" w:space="0" w:color="auto"/>
                          </w:divBdr>
                          <w:divsChild>
                            <w:div w:id="1760566040">
                              <w:marLeft w:val="0"/>
                              <w:marRight w:val="0"/>
                              <w:marTop w:val="0"/>
                              <w:marBottom w:val="0"/>
                              <w:divBdr>
                                <w:top w:val="none" w:sz="0" w:space="0" w:color="auto"/>
                                <w:left w:val="none" w:sz="0" w:space="0" w:color="auto"/>
                                <w:bottom w:val="none" w:sz="0" w:space="0" w:color="auto"/>
                                <w:right w:val="none" w:sz="0" w:space="0" w:color="auto"/>
                              </w:divBdr>
                              <w:divsChild>
                                <w:div w:id="686710383">
                                  <w:marLeft w:val="0"/>
                                  <w:marRight w:val="0"/>
                                  <w:marTop w:val="0"/>
                                  <w:marBottom w:val="0"/>
                                  <w:divBdr>
                                    <w:top w:val="none" w:sz="0" w:space="0" w:color="auto"/>
                                    <w:left w:val="none" w:sz="0" w:space="0" w:color="auto"/>
                                    <w:bottom w:val="none" w:sz="0" w:space="0" w:color="auto"/>
                                    <w:right w:val="none" w:sz="0" w:space="0" w:color="auto"/>
                                  </w:divBdr>
                                  <w:divsChild>
                                    <w:div w:id="916324943">
                                      <w:marLeft w:val="0"/>
                                      <w:marRight w:val="0"/>
                                      <w:marTop w:val="0"/>
                                      <w:marBottom w:val="0"/>
                                      <w:divBdr>
                                        <w:top w:val="none" w:sz="0" w:space="0" w:color="auto"/>
                                        <w:left w:val="none" w:sz="0" w:space="0" w:color="auto"/>
                                        <w:bottom w:val="none" w:sz="0" w:space="0" w:color="auto"/>
                                        <w:right w:val="none" w:sz="0" w:space="0" w:color="auto"/>
                                      </w:divBdr>
                                      <w:divsChild>
                                        <w:div w:id="1467746523">
                                          <w:marLeft w:val="0"/>
                                          <w:marRight w:val="0"/>
                                          <w:marTop w:val="0"/>
                                          <w:marBottom w:val="0"/>
                                          <w:divBdr>
                                            <w:top w:val="none" w:sz="0" w:space="0" w:color="auto"/>
                                            <w:left w:val="none" w:sz="0" w:space="0" w:color="auto"/>
                                            <w:bottom w:val="none" w:sz="0" w:space="0" w:color="auto"/>
                                            <w:right w:val="none" w:sz="0" w:space="0" w:color="auto"/>
                                          </w:divBdr>
                                          <w:divsChild>
                                            <w:div w:id="777413624">
                                              <w:marLeft w:val="0"/>
                                              <w:marRight w:val="0"/>
                                              <w:marTop w:val="0"/>
                                              <w:marBottom w:val="0"/>
                                              <w:divBdr>
                                                <w:top w:val="none" w:sz="0" w:space="0" w:color="auto"/>
                                                <w:left w:val="none" w:sz="0" w:space="0" w:color="auto"/>
                                                <w:bottom w:val="none" w:sz="0" w:space="0" w:color="auto"/>
                                                <w:right w:val="none" w:sz="0" w:space="0" w:color="auto"/>
                                              </w:divBdr>
                                              <w:divsChild>
                                                <w:div w:id="404496004">
                                                  <w:marLeft w:val="0"/>
                                                  <w:marRight w:val="0"/>
                                                  <w:marTop w:val="0"/>
                                                  <w:marBottom w:val="0"/>
                                                  <w:divBdr>
                                                    <w:top w:val="none" w:sz="0" w:space="0" w:color="auto"/>
                                                    <w:left w:val="none" w:sz="0" w:space="0" w:color="auto"/>
                                                    <w:bottom w:val="none" w:sz="0" w:space="0" w:color="auto"/>
                                                    <w:right w:val="none" w:sz="0" w:space="0" w:color="auto"/>
                                                  </w:divBdr>
                                                  <w:divsChild>
                                                    <w:div w:id="92087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3</Pages>
  <Words>1308</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Beate Ekeløve-Slydal</dc:creator>
  <cp:lastModifiedBy>Beate Ekeløve-Slydal</cp:lastModifiedBy>
  <cp:revision>17</cp:revision>
  <cp:lastPrinted>2014-06-25T11:46:00Z</cp:lastPrinted>
  <dcterms:created xsi:type="dcterms:W3CDTF">2014-06-25T09:17:00Z</dcterms:created>
  <dcterms:modified xsi:type="dcterms:W3CDTF">2014-06-25T12:05:00Z</dcterms:modified>
</cp:coreProperties>
</file>