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AB7A" w14:textId="7EB46283" w:rsidR="0059329B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Amnesty International Nor</w:t>
      </w:r>
      <w:r w:rsidR="0059329B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way</w:t>
      </w:r>
      <w:r w:rsid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’s youth gathering</w:t>
      </w:r>
      <w:r w:rsidR="006427B4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/</w:t>
      </w:r>
      <w:r w:rsid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Annual General Meeting</w:t>
      </w: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12EC26C" w14:textId="40745611" w:rsidR="0097224C" w:rsidRDefault="006427B4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2</w:t>
      </w:r>
      <w:r w:rsidR="00976E11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2</w:t>
      </w: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-2</w:t>
      </w:r>
      <w:r w:rsidR="00976E11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4</w:t>
      </w:r>
      <w:r w:rsidR="0097224C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</w:t>
      </w: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pril</w:t>
      </w:r>
      <w:r w:rsidR="0097224C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2</w:t>
      </w:r>
      <w:r w:rsidR="00976E11"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2</w:t>
      </w:r>
    </w:p>
    <w:p w14:paraId="4A168FA2" w14:textId="5E91224D" w:rsid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00DDC5C2" w14:textId="794E6DFC" w:rsidR="0059329B" w:rsidRP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Guidelines for minors at Amnesty International Norway (AIN) events</w:t>
      </w:r>
    </w:p>
    <w:p w14:paraId="19E57A3C" w14:textId="77777777" w:rsidR="0097224C" w:rsidRPr="0059329B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9329B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285AEB1" w14:textId="012F9CD2" w:rsidR="0097224C" w:rsidRP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9329B">
        <w:rPr>
          <w:rStyle w:val="normaltextrun"/>
          <w:rFonts w:ascii="Arial" w:hAnsi="Arial" w:cs="Arial"/>
          <w:sz w:val="22"/>
          <w:szCs w:val="22"/>
          <w:lang w:val="en-US"/>
        </w:rPr>
        <w:t xml:space="preserve">1. </w:t>
      </w:r>
      <w:r w:rsidR="0097224C" w:rsidRPr="0059329B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Pr="0059329B">
        <w:rPr>
          <w:rStyle w:val="eop"/>
          <w:rFonts w:ascii="Arial" w:hAnsi="Arial" w:cs="Arial"/>
          <w:sz w:val="22"/>
          <w:szCs w:val="22"/>
          <w:lang w:val="en-US"/>
        </w:rPr>
        <w:t>AIN is responsible for minors (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those below 18 years of age) that join our events at our invitation. This responsibility is limited to the timeframe of the official </w:t>
      </w:r>
      <w:proofErr w:type="spellStart"/>
      <w:r>
        <w:rPr>
          <w:rStyle w:val="eop"/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Style w:val="eop"/>
          <w:rFonts w:ascii="Arial" w:hAnsi="Arial" w:cs="Arial"/>
          <w:sz w:val="22"/>
          <w:szCs w:val="22"/>
          <w:lang w:val="en-US"/>
        </w:rPr>
        <w:t xml:space="preserve"> of the event, but we will </w:t>
      </w:r>
      <w:proofErr w:type="gramStart"/>
      <w:r>
        <w:rPr>
          <w:rStyle w:val="eop"/>
          <w:rFonts w:ascii="Arial" w:hAnsi="Arial" w:cs="Arial"/>
          <w:sz w:val="22"/>
          <w:szCs w:val="22"/>
          <w:lang w:val="en-US"/>
        </w:rPr>
        <w:t>have a contact person available at all times</w:t>
      </w:r>
      <w:proofErr w:type="gramEnd"/>
      <w:r>
        <w:rPr>
          <w:rStyle w:val="eop"/>
          <w:rFonts w:ascii="Arial" w:hAnsi="Arial" w:cs="Arial"/>
          <w:sz w:val="22"/>
          <w:szCs w:val="22"/>
          <w:lang w:val="en-US"/>
        </w:rPr>
        <w:t xml:space="preserve">. </w:t>
      </w:r>
    </w:p>
    <w:p w14:paraId="6DE52A60" w14:textId="77777777" w:rsidR="0097224C" w:rsidRPr="0059329B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9329B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231FF12" w14:textId="5B6F84AE" w:rsidR="0059329B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59329B">
        <w:rPr>
          <w:rStyle w:val="normaltextrun"/>
          <w:rFonts w:ascii="Arial" w:hAnsi="Arial" w:cs="Arial"/>
          <w:sz w:val="22"/>
          <w:szCs w:val="22"/>
          <w:lang w:val="en-US"/>
        </w:rPr>
        <w:t>2.</w:t>
      </w:r>
      <w:r w:rsidR="0059329B" w:rsidRPr="0059329B">
        <w:rPr>
          <w:rStyle w:val="normaltextrun"/>
          <w:rFonts w:ascii="Arial" w:hAnsi="Arial" w:cs="Arial"/>
          <w:sz w:val="22"/>
          <w:szCs w:val="22"/>
          <w:lang w:val="en-US"/>
        </w:rPr>
        <w:t xml:space="preserve"> For participation at events with overnight accommodation minors </w:t>
      </w:r>
      <w:r w:rsidR="0059329B">
        <w:rPr>
          <w:rStyle w:val="normaltextrun"/>
          <w:rFonts w:ascii="Arial" w:hAnsi="Arial" w:cs="Arial"/>
          <w:sz w:val="22"/>
          <w:szCs w:val="22"/>
          <w:lang w:val="en-US"/>
        </w:rPr>
        <w:t xml:space="preserve">must have consent from their parent(s)/guardian(s). </w:t>
      </w:r>
      <w:r w:rsidR="0059329B" w:rsidRPr="0059329B">
        <w:rPr>
          <w:rStyle w:val="normaltextrun"/>
          <w:rFonts w:ascii="Arial" w:hAnsi="Arial" w:cs="Arial"/>
          <w:sz w:val="22"/>
          <w:szCs w:val="22"/>
          <w:lang w:val="en-US"/>
        </w:rPr>
        <w:t>All participants below 25 years of age that are in n</w:t>
      </w:r>
      <w:r w:rsidR="0059329B">
        <w:rPr>
          <w:rStyle w:val="normaltextrun"/>
          <w:rFonts w:ascii="Arial" w:hAnsi="Arial" w:cs="Arial"/>
          <w:sz w:val="22"/>
          <w:szCs w:val="22"/>
          <w:lang w:val="en-US"/>
        </w:rPr>
        <w:t xml:space="preserve">eed of overnight accommodations will be offered a </w:t>
      </w:r>
      <w:r w:rsidR="009F2E95">
        <w:rPr>
          <w:rStyle w:val="normaltextrun"/>
          <w:rFonts w:ascii="Arial" w:hAnsi="Arial" w:cs="Arial"/>
          <w:sz w:val="22"/>
          <w:szCs w:val="22"/>
          <w:lang w:val="en-US"/>
        </w:rPr>
        <w:t>4</w:t>
      </w:r>
      <w:r w:rsidR="0059329B">
        <w:rPr>
          <w:rStyle w:val="normaltextrun"/>
          <w:rFonts w:ascii="Arial" w:hAnsi="Arial" w:cs="Arial"/>
          <w:sz w:val="22"/>
          <w:szCs w:val="22"/>
          <w:lang w:val="en-US"/>
        </w:rPr>
        <w:t>-bed room at Scandic Hotel Oslo Airport, unless they pay for their own room.</w:t>
      </w:r>
    </w:p>
    <w:p w14:paraId="455C4471" w14:textId="6BC327E9" w:rsid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38DEFD32" w14:textId="519A1833" w:rsidR="0059329B" w:rsidRP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We kindly ask all participants below 18 years of agents and their parent(s)/guardian(s) to sign this document to confirm that you have read and accepted the above guidelines for the event. We also ask for the phone number of a parent or guardian for all minors participating at the event.</w:t>
      </w:r>
    </w:p>
    <w:p w14:paraId="0DCB2AE6" w14:textId="77777777" w:rsidR="0059329B" w:rsidRPr="0059329B" w:rsidRDefault="0059329B" w:rsidP="009722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2743E06B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CA3EB65" w14:textId="56B89496" w:rsidR="0097224C" w:rsidRDefault="0059329B" w:rsidP="00593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59329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Please send in a signed version of the form to Amnesty by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Friday 9 April 2022. </w:t>
      </w:r>
    </w:p>
    <w:p w14:paraId="02292D3E" w14:textId="1E379CD5" w:rsidR="0059329B" w:rsidRDefault="0059329B" w:rsidP="00593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CC38DDB" w14:textId="337CFD5A" w:rsidR="0059329B" w:rsidRPr="009F2E95" w:rsidRDefault="0059329B" w:rsidP="66840E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We look forward to an exciting and instructive event! If you have any questions, please </w:t>
      </w:r>
      <w:r w:rsidR="009F2E95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contact </w:t>
      </w:r>
      <w:r w:rsidR="50A6B6D9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Maria </w:t>
      </w:r>
      <w:proofErr w:type="spellStart"/>
      <w:r w:rsidR="50A6B6D9" w:rsidRPr="009F2E95">
        <w:rPr>
          <w:rStyle w:val="normaltextrun"/>
          <w:rFonts w:ascii="Arial" w:hAnsi="Arial" w:cs="Arial"/>
          <w:sz w:val="22"/>
          <w:szCs w:val="22"/>
          <w:lang w:val="en-US"/>
        </w:rPr>
        <w:t>Gangås</w:t>
      </w:r>
      <w:proofErr w:type="spellEnd"/>
      <w:r w:rsidR="50A6B6D9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 Skaare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youth coordinator </w:t>
      </w:r>
      <w:proofErr w:type="gramStart"/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at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  Amnesty</w:t>
      </w:r>
      <w:proofErr w:type="gramEnd"/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 International Nor</w:t>
      </w: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way.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2361B102" w14:textId="582F61B0" w:rsidR="0097224C" w:rsidRPr="009F2E95" w:rsidRDefault="0059329B" w:rsidP="66840E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Phone: </w:t>
      </w:r>
      <w:r w:rsidR="0F9DF04F" w:rsidRPr="009F2E95">
        <w:rPr>
          <w:rStyle w:val="normaltextrun"/>
          <w:rFonts w:ascii="Arial" w:hAnsi="Arial" w:cs="Arial"/>
          <w:sz w:val="22"/>
          <w:szCs w:val="22"/>
          <w:lang w:val="en-US"/>
        </w:rPr>
        <w:t>47304119</w:t>
      </w: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. Email: </w:t>
      </w:r>
      <w:r w:rsidR="78BDBE17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mskaare@amnesty.no 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5D06C38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57D4A005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30BCD71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6D51190" w14:textId="69D07F66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9F2E95">
        <w:rPr>
          <w:rStyle w:val="normaltextrun"/>
          <w:rFonts w:ascii="Arial" w:hAnsi="Arial" w:cs="Arial"/>
          <w:b/>
          <w:bCs/>
          <w:sz w:val="22"/>
          <w:szCs w:val="22"/>
        </w:rPr>
        <w:t xml:space="preserve">CCEPTANCE OF GUIDELINES FOR PARTICPATION: </w:t>
      </w:r>
    </w:p>
    <w:p w14:paraId="770F8CEA" w14:textId="05E4B0B9" w:rsidR="0097224C" w:rsidRPr="009F2E95" w:rsidRDefault="009F2E95" w:rsidP="66840E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Youth gathering/Annual General Me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eting 22</w:t>
      </w:r>
      <w:r w:rsidR="006427B4" w:rsidRPr="009F2E95">
        <w:rPr>
          <w:rStyle w:val="normaltextrun"/>
          <w:rFonts w:ascii="Arial" w:hAnsi="Arial" w:cs="Arial"/>
          <w:sz w:val="22"/>
          <w:szCs w:val="22"/>
          <w:lang w:val="en-US"/>
        </w:rPr>
        <w:t>– 2</w:t>
      </w:r>
      <w:r w:rsidR="001A726E" w:rsidRPr="009F2E95">
        <w:rPr>
          <w:rStyle w:val="normaltextrun"/>
          <w:rFonts w:ascii="Arial" w:hAnsi="Arial" w:cs="Arial"/>
          <w:sz w:val="22"/>
          <w:szCs w:val="22"/>
          <w:lang w:val="en-US"/>
        </w:rPr>
        <w:t>4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6427B4" w:rsidRPr="009F2E95">
        <w:rPr>
          <w:rStyle w:val="normaltextrun"/>
          <w:rFonts w:ascii="Arial" w:hAnsi="Arial" w:cs="Arial"/>
          <w:sz w:val="22"/>
          <w:szCs w:val="22"/>
          <w:lang w:val="en-US"/>
        </w:rPr>
        <w:t>04.20</w:t>
      </w:r>
      <w:r w:rsidR="007B5B47" w:rsidRPr="009F2E95">
        <w:rPr>
          <w:rStyle w:val="normaltextrun"/>
          <w:rFonts w:ascii="Arial" w:hAnsi="Arial" w:cs="Arial"/>
          <w:sz w:val="22"/>
          <w:szCs w:val="22"/>
          <w:lang w:val="en-US"/>
        </w:rPr>
        <w:t>2</w:t>
      </w:r>
      <w:r w:rsidR="3DC939AD" w:rsidRPr="009F2E95">
        <w:rPr>
          <w:rStyle w:val="normaltextrun"/>
          <w:rFonts w:ascii="Arial" w:hAnsi="Arial" w:cs="Arial"/>
          <w:sz w:val="22"/>
          <w:szCs w:val="22"/>
          <w:lang w:val="en-US"/>
        </w:rPr>
        <w:t>2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A9DD16A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3779246" w14:textId="7E311D4D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____________________</w:t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="006427B4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>______________________________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D3334D7" w14:textId="56D724CC" w:rsidR="0097224C" w:rsidRPr="009F2E95" w:rsidRDefault="009F2E95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Participant’s parent/guardian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6427B4" w:rsidRPr="009F2E95">
        <w:rPr>
          <w:rStyle w:val="eop"/>
          <w:rFonts w:ascii="Arial" w:hAnsi="Arial" w:cs="Arial"/>
          <w:sz w:val="22"/>
          <w:szCs w:val="22"/>
          <w:lang w:val="en-US"/>
        </w:rPr>
        <w:tab/>
      </w:r>
      <w:r w:rsidR="006427B4" w:rsidRPr="009F2E95">
        <w:rPr>
          <w:rStyle w:val="eop"/>
          <w:rFonts w:ascii="Arial" w:hAnsi="Arial" w:cs="Arial"/>
          <w:sz w:val="22"/>
          <w:szCs w:val="22"/>
          <w:lang w:val="en-US"/>
        </w:rPr>
        <w:tab/>
      </w:r>
      <w:r w:rsidR="006427B4" w:rsidRPr="009F2E95">
        <w:rPr>
          <w:rStyle w:val="eop"/>
          <w:rFonts w:ascii="Arial" w:hAnsi="Arial" w:cs="Arial"/>
          <w:sz w:val="22"/>
          <w:szCs w:val="22"/>
          <w:lang w:val="en-US"/>
        </w:rPr>
        <w:tab/>
      </w:r>
      <w:r w:rsidR="006427B4" w:rsidRPr="009F2E95">
        <w:rPr>
          <w:rStyle w:val="eop"/>
          <w:rFonts w:ascii="Arial" w:hAnsi="Arial" w:cs="Arial"/>
          <w:sz w:val="22"/>
          <w:szCs w:val="22"/>
          <w:lang w:val="en-US"/>
        </w:rPr>
        <w:tab/>
      </w:r>
      <w:r w:rsidRPr="009F2E95">
        <w:rPr>
          <w:rStyle w:val="eop"/>
          <w:rFonts w:ascii="Arial" w:hAnsi="Arial" w:cs="Arial"/>
          <w:sz w:val="22"/>
          <w:szCs w:val="22"/>
          <w:lang w:val="en-US"/>
        </w:rPr>
        <w:t>Name o</w:t>
      </w:r>
      <w:r>
        <w:rPr>
          <w:rStyle w:val="eop"/>
          <w:rFonts w:ascii="Arial" w:hAnsi="Arial" w:cs="Arial"/>
          <w:sz w:val="22"/>
          <w:szCs w:val="22"/>
          <w:lang w:val="en-US"/>
        </w:rPr>
        <w:t>f participant</w:t>
      </w:r>
    </w:p>
    <w:p w14:paraId="507ED26E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C5B93E3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4541B5" w14:textId="660C4DCB" w:rsidR="0097224C" w:rsidRPr="009F2E95" w:rsidRDefault="009F2E95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Place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>____________ 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ab/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ab/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ab/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ab/>
        <w:t>Dat</w:t>
      </w: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e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>___________________________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BF69938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E60B25E" w14:textId="3F679BA6" w:rsidR="0097224C" w:rsidRPr="009F2E95" w:rsidRDefault="009F2E95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Phone number of </w:t>
      </w:r>
      <w:proofErr w:type="gramStart"/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participant</w:t>
      </w:r>
      <w:proofErr w:type="gramEnd"/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:</w:t>
      </w:r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 ___________________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EA77C64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A5BE3AA" w14:textId="398940E9" w:rsidR="0097224C" w:rsidRPr="009F2E95" w:rsidRDefault="009F2E95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Phone number of </w:t>
      </w:r>
      <w:proofErr w:type="gramStart"/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>parent/guardian</w:t>
      </w:r>
      <w:proofErr w:type="gramEnd"/>
      <w:r w:rsidR="0097224C" w:rsidRPr="009F2E95">
        <w:rPr>
          <w:rStyle w:val="normaltextrun"/>
          <w:rFonts w:ascii="Arial" w:hAnsi="Arial" w:cs="Arial"/>
          <w:sz w:val="22"/>
          <w:szCs w:val="22"/>
          <w:lang w:val="en-US"/>
        </w:rPr>
        <w:t>: ___________________</w:t>
      </w:r>
      <w:r w:rsidR="0097224C" w:rsidRPr="009F2E9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A2BAD94" w14:textId="77777777" w:rsidR="0097224C" w:rsidRPr="009F2E95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522AAB03" w14:textId="77777777" w:rsidR="009F2E95" w:rsidRDefault="009F2E95" w:rsidP="66840E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38A452E" w14:textId="1BE52EB6" w:rsidR="001755C2" w:rsidRPr="009F2E95" w:rsidRDefault="009F2E95" w:rsidP="66840EB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9F2E95">
        <w:rPr>
          <w:rStyle w:val="normaltextrun"/>
          <w:rFonts w:ascii="Arial" w:hAnsi="Arial" w:cs="Arial"/>
          <w:sz w:val="22"/>
          <w:szCs w:val="22"/>
          <w:lang w:val="en-US"/>
        </w:rPr>
        <w:t xml:space="preserve">Please send the signed copy of the form to Amnesty International Norway by email at: </w:t>
      </w:r>
      <w:r w:rsidR="7F24547B" w:rsidRPr="009F2E95">
        <w:rPr>
          <w:rStyle w:val="normaltextrun"/>
          <w:rFonts w:ascii="Arial" w:hAnsi="Arial" w:cs="Arial"/>
          <w:sz w:val="22"/>
          <w:szCs w:val="22"/>
          <w:lang w:val="en-US"/>
        </w:rPr>
        <w:t>mskaare@amnesty.no</w:t>
      </w:r>
    </w:p>
    <w:sectPr w:rsidR="001755C2" w:rsidRPr="009F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C"/>
    <w:rsid w:val="00015D8F"/>
    <w:rsid w:val="001A726E"/>
    <w:rsid w:val="00481101"/>
    <w:rsid w:val="0059329B"/>
    <w:rsid w:val="006343D4"/>
    <w:rsid w:val="006427B4"/>
    <w:rsid w:val="00667E11"/>
    <w:rsid w:val="006B22B5"/>
    <w:rsid w:val="006D21F5"/>
    <w:rsid w:val="006E59A1"/>
    <w:rsid w:val="007A06A7"/>
    <w:rsid w:val="007B5B47"/>
    <w:rsid w:val="008002F6"/>
    <w:rsid w:val="00843322"/>
    <w:rsid w:val="00864514"/>
    <w:rsid w:val="0097224C"/>
    <w:rsid w:val="00976E11"/>
    <w:rsid w:val="009E719B"/>
    <w:rsid w:val="009F2E95"/>
    <w:rsid w:val="00A13EDC"/>
    <w:rsid w:val="00D52B5A"/>
    <w:rsid w:val="00E05E7E"/>
    <w:rsid w:val="00E21F78"/>
    <w:rsid w:val="00F8221C"/>
    <w:rsid w:val="00FC70AB"/>
    <w:rsid w:val="0F9DF04F"/>
    <w:rsid w:val="16C34EFC"/>
    <w:rsid w:val="1DFF1B5B"/>
    <w:rsid w:val="343674A4"/>
    <w:rsid w:val="3DC939AD"/>
    <w:rsid w:val="4718FCF0"/>
    <w:rsid w:val="50A6B6D9"/>
    <w:rsid w:val="634C6DF7"/>
    <w:rsid w:val="66840EB9"/>
    <w:rsid w:val="7519505C"/>
    <w:rsid w:val="78BDBE17"/>
    <w:rsid w:val="7941F039"/>
    <w:rsid w:val="7E53530E"/>
    <w:rsid w:val="7F2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C154"/>
  <w15:chartTrackingRefBased/>
  <w15:docId w15:val="{2889C68E-8036-4329-9B99-004E91C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7224C"/>
  </w:style>
  <w:style w:type="character" w:customStyle="1" w:styleId="eop">
    <w:name w:val="eop"/>
    <w:basedOn w:val="Standardskriftforavsnitt"/>
    <w:rsid w:val="0097224C"/>
  </w:style>
  <w:style w:type="paragraph" w:styleId="Bobletekst">
    <w:name w:val="Balloon Text"/>
    <w:basedOn w:val="Normal"/>
    <w:link w:val="BobletekstTegn"/>
    <w:uiPriority w:val="99"/>
    <w:semiHidden/>
    <w:unhideWhenUsed/>
    <w:rsid w:val="00A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ED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06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06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06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06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06A7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80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413DE8F7D9D46B1E07B10B335E7BA" ma:contentTypeVersion="8" ma:contentTypeDescription="Opprett et nytt dokument." ma:contentTypeScope="" ma:versionID="3fc15b065b3be8ff3d2beb637d427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f1cea4a09a61497a43ed540c646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2C2EC-0CC0-46E9-BE13-B63236EA8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9C2E5-16DB-418C-AF1D-18A335F6449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3F7F6-5E67-4039-9F4A-146BDD82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Conde Tangberg</dc:creator>
  <cp:keywords/>
  <dc:description/>
  <cp:lastModifiedBy>Lotte Opdan Yttereng</cp:lastModifiedBy>
  <cp:revision>2</cp:revision>
  <dcterms:created xsi:type="dcterms:W3CDTF">2021-11-22T10:03:00Z</dcterms:created>
  <dcterms:modified xsi:type="dcterms:W3CDTF">2021-11-22T10:03:00Z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0x010100D52413DE8F7D9D46B1E07B10B335E7BA</vt:lpwstr>
  </property>
  <property fmtid="{D5CDD505-2E9C-101B-9397-08002B2CF9AE}" pid="3" name="AuthorIds_UIVersion_512">
    <vt:lpwstr>70</vt:lpwstr>
  </property>
  <property fmtid="{D5CDD505-2E9C-101B-9397-08002B2CF9AE}" pid="4" name="TaxKeyword">
    <vt:lpwstr/>
  </property>
  <property fmtid="{D5CDD505-2E9C-101B-9397-08002B2CF9AE}" pid="5" name="_dlc_DocIdItemGuid">
    <vt:lpwstr>c8f67552-6f33-48f9-a39b-a3bd7bf64af0</vt:lpwstr>
  </property>
  <property fmtid="{D5CDD505-2E9C-101B-9397-08002B2CF9AE}" pid="6" name="Order">
    <vt:r8>659300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dlc_DocIdPersistId">
    <vt:bool>false</vt:bool>
  </property>
  <property fmtid="{D5CDD505-2E9C-101B-9397-08002B2CF9AE}" pid="12" name="_dlc_DocId">
    <vt:lpwstr>NNAUYH2T6ZEP-169693276-8870</vt:lpwstr>
  </property>
  <property fmtid="{D5CDD505-2E9C-101B-9397-08002B2CF9AE}" pid="13" name="_dlc_DocIdUrl">
    <vt:lpwstr>https://oneamnesty.sharepoint.com/sites/nor-intranet/Medlem_og_organisasjon/_layouts/15/DocIdRedir.aspx?ID=NNAUYH2T6ZEP-169693276-8870, NNAUYH2T6ZEP-169693276-8870</vt:lpwstr>
  </property>
  <property fmtid="{D5CDD505-2E9C-101B-9397-08002B2CF9AE}" pid="14" name="AmnestySiteName">
    <vt:lpwstr>Medlem og organisasjon</vt:lpwstr>
  </property>
</Properties>
</file>