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F5" w:rsidRDefault="00E01DF5">
      <w:pPr>
        <w:rPr>
          <w:b/>
          <w:sz w:val="28"/>
          <w:szCs w:val="28"/>
        </w:rPr>
      </w:pPr>
    </w:p>
    <w:p w:rsidR="00911740" w:rsidRDefault="00470F33">
      <w:pPr>
        <w:rPr>
          <w:b/>
          <w:sz w:val="28"/>
          <w:szCs w:val="28"/>
        </w:rPr>
      </w:pPr>
      <w:r>
        <w:rPr>
          <w:b/>
          <w:noProof/>
          <w:sz w:val="28"/>
          <w:szCs w:val="28"/>
          <w:lang w:eastAsia="nb-NO"/>
        </w:rPr>
        <w:drawing>
          <wp:anchor distT="0" distB="0" distL="114300" distR="114300" simplePos="0" relativeHeight="251658240" behindDoc="0" locked="0" layoutInCell="1" allowOverlap="1" wp14:anchorId="1488CB78" wp14:editId="5EF2812D">
            <wp:simplePos x="0" y="0"/>
            <wp:positionH relativeFrom="column">
              <wp:posOffset>-635</wp:posOffset>
            </wp:positionH>
            <wp:positionV relativeFrom="paragraph">
              <wp:posOffset>6985</wp:posOffset>
            </wp:positionV>
            <wp:extent cx="1726565" cy="662940"/>
            <wp:effectExtent l="0" t="0" r="6985" b="3810"/>
            <wp:wrapNone/>
            <wp:docPr id="1" name="Picture 1" descr="D:\Users\BSLYDA~1.005\AppData\Local\Temp\5\notes702C88\AI_varemerke_g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SLYDA~1.005\AppData\Local\Temp\5\notes702C88\AI_varemerke_gu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656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nb-NO"/>
        </w:rPr>
        <w:drawing>
          <wp:anchor distT="0" distB="0" distL="114300" distR="114300" simplePos="0" relativeHeight="251659264" behindDoc="0" locked="0" layoutInCell="1" allowOverlap="1" wp14:anchorId="21749982" wp14:editId="1131DB75">
            <wp:simplePos x="0" y="0"/>
            <wp:positionH relativeFrom="column">
              <wp:posOffset>2039620</wp:posOffset>
            </wp:positionH>
            <wp:positionV relativeFrom="paragraph">
              <wp:posOffset>56515</wp:posOffset>
            </wp:positionV>
            <wp:extent cx="2537460" cy="489585"/>
            <wp:effectExtent l="0" t="0" r="0" b="5715"/>
            <wp:wrapNone/>
            <wp:docPr id="2" name="Picture 2" descr="D:\Users\BSLYDA~1.005\AppData\Local\Temp\5\notes702C88\Logo_MKR_side_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BSLYDA~1.005\AppData\Local\Temp\5\notes702C88\Logo_MKR_side_B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746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4F9">
        <w:rPr>
          <w:b/>
          <w:sz w:val="28"/>
          <w:szCs w:val="28"/>
        </w:rPr>
        <w:t xml:space="preserve">   </w:t>
      </w:r>
      <w:r w:rsidR="000E4B04">
        <w:rPr>
          <w:b/>
          <w:sz w:val="28"/>
          <w:szCs w:val="28"/>
        </w:rPr>
        <w:tab/>
      </w:r>
      <w:r w:rsidR="009B52BB">
        <w:rPr>
          <w:b/>
          <w:sz w:val="28"/>
          <w:szCs w:val="28"/>
        </w:rPr>
        <w:t xml:space="preserve">                                                                                                             </w:t>
      </w:r>
      <w:r w:rsidR="009B52BB">
        <w:rPr>
          <w:rFonts w:ascii="Arial" w:hAnsi="Arial" w:cs="Arial"/>
          <w:noProof/>
          <w:color w:val="048FFD"/>
          <w:sz w:val="19"/>
          <w:szCs w:val="19"/>
          <w:lang w:eastAsia="nb-NO"/>
        </w:rPr>
        <w:drawing>
          <wp:inline distT="0" distB="0" distL="0" distR="0" wp14:anchorId="4394691E" wp14:editId="2F9174BF">
            <wp:extent cx="800100" cy="103911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_Logo.jpg"/>
                    <pic:cNvPicPr/>
                  </pic:nvPicPr>
                  <pic:blipFill>
                    <a:blip r:embed="rId10">
                      <a:extLst>
                        <a:ext uri="{28A0092B-C50C-407E-A947-70E740481C1C}">
                          <a14:useLocalDpi xmlns:a14="http://schemas.microsoft.com/office/drawing/2010/main" val="0"/>
                        </a:ext>
                      </a:extLst>
                    </a:blip>
                    <a:stretch>
                      <a:fillRect/>
                    </a:stretch>
                  </pic:blipFill>
                  <pic:spPr>
                    <a:xfrm>
                      <a:off x="0" y="0"/>
                      <a:ext cx="808328" cy="1049798"/>
                    </a:xfrm>
                    <a:prstGeom prst="rect">
                      <a:avLst/>
                    </a:prstGeom>
                  </pic:spPr>
                </pic:pic>
              </a:graphicData>
            </a:graphic>
          </wp:inline>
        </w:drawing>
      </w:r>
    </w:p>
    <w:p w:rsidR="008913CC" w:rsidRDefault="008913CC">
      <w:pPr>
        <w:rPr>
          <w:b/>
          <w:sz w:val="28"/>
          <w:szCs w:val="28"/>
        </w:rPr>
      </w:pPr>
    </w:p>
    <w:p w:rsidR="00911740" w:rsidRDefault="00911740">
      <w:pPr>
        <w:rPr>
          <w:b/>
          <w:sz w:val="28"/>
          <w:szCs w:val="28"/>
        </w:rPr>
      </w:pPr>
    </w:p>
    <w:p w:rsidR="00470F33" w:rsidRDefault="00470F33">
      <w:pPr>
        <w:rPr>
          <w:b/>
          <w:sz w:val="28"/>
          <w:szCs w:val="28"/>
        </w:rPr>
      </w:pPr>
      <w:bookmarkStart w:id="0" w:name="_GoBack"/>
      <w:bookmarkEnd w:id="0"/>
    </w:p>
    <w:p w:rsidR="00470F33" w:rsidRDefault="00470F33">
      <w:pPr>
        <w:rPr>
          <w:rFonts w:ascii="Arial" w:hAnsi="Arial" w:cs="Arial"/>
          <w:b/>
          <w:sz w:val="20"/>
          <w:szCs w:val="20"/>
        </w:rPr>
      </w:pPr>
    </w:p>
    <w:p w:rsidR="00322307" w:rsidRPr="00322307" w:rsidRDefault="00322307">
      <w:pPr>
        <w:rPr>
          <w:rFonts w:ascii="Arial" w:hAnsi="Arial" w:cs="Arial"/>
          <w:sz w:val="20"/>
          <w:szCs w:val="20"/>
        </w:rPr>
      </w:pPr>
    </w:p>
    <w:p w:rsidR="00322307" w:rsidRPr="00322307" w:rsidRDefault="0032230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22307">
        <w:rPr>
          <w:rFonts w:ascii="Arial" w:hAnsi="Arial" w:cs="Arial"/>
          <w:sz w:val="20"/>
          <w:szCs w:val="20"/>
        </w:rPr>
        <w:t>Oslo, 10. november 2014</w:t>
      </w:r>
    </w:p>
    <w:p w:rsidR="00322307" w:rsidRDefault="00322307">
      <w:pPr>
        <w:rPr>
          <w:rFonts w:ascii="Arial" w:hAnsi="Arial" w:cs="Arial"/>
          <w:b/>
          <w:sz w:val="20"/>
          <w:szCs w:val="20"/>
        </w:rPr>
      </w:pPr>
    </w:p>
    <w:p w:rsidR="00322307" w:rsidRDefault="00322307">
      <w:pPr>
        <w:rPr>
          <w:rFonts w:ascii="Arial" w:hAnsi="Arial" w:cs="Arial"/>
          <w:b/>
          <w:sz w:val="20"/>
          <w:szCs w:val="20"/>
        </w:rPr>
      </w:pPr>
    </w:p>
    <w:p w:rsidR="00083BCC" w:rsidRPr="00322307" w:rsidRDefault="001B632B">
      <w:pPr>
        <w:rPr>
          <w:rFonts w:ascii="Arial" w:hAnsi="Arial" w:cs="Arial"/>
          <w:b/>
          <w:sz w:val="24"/>
          <w:szCs w:val="24"/>
        </w:rPr>
      </w:pPr>
      <w:r w:rsidRPr="00322307">
        <w:rPr>
          <w:rFonts w:ascii="Arial" w:hAnsi="Arial" w:cs="Arial"/>
          <w:b/>
          <w:sz w:val="24"/>
          <w:szCs w:val="24"/>
        </w:rPr>
        <w:t xml:space="preserve">Appell </w:t>
      </w:r>
      <w:r w:rsidR="008A3BAB" w:rsidRPr="00322307">
        <w:rPr>
          <w:rFonts w:ascii="Arial" w:hAnsi="Arial" w:cs="Arial"/>
          <w:b/>
          <w:sz w:val="24"/>
          <w:szCs w:val="24"/>
        </w:rPr>
        <w:t xml:space="preserve">for </w:t>
      </w:r>
      <w:r w:rsidR="00617ABC" w:rsidRPr="00322307">
        <w:rPr>
          <w:rFonts w:ascii="Arial" w:hAnsi="Arial" w:cs="Arial"/>
          <w:b/>
          <w:sz w:val="24"/>
          <w:szCs w:val="24"/>
        </w:rPr>
        <w:t>syriske flyktninger</w:t>
      </w:r>
    </w:p>
    <w:p w:rsidR="00470F33" w:rsidRPr="00470F33" w:rsidRDefault="00470F33">
      <w:pPr>
        <w:rPr>
          <w:rFonts w:ascii="Arial" w:hAnsi="Arial" w:cs="Arial"/>
          <w:sz w:val="8"/>
          <w:szCs w:val="8"/>
        </w:rPr>
      </w:pPr>
    </w:p>
    <w:p w:rsidR="00617ABC" w:rsidRPr="00470F33" w:rsidRDefault="00617ABC">
      <w:pPr>
        <w:rPr>
          <w:rFonts w:ascii="Arial" w:hAnsi="Arial" w:cs="Arial"/>
          <w:sz w:val="20"/>
          <w:szCs w:val="20"/>
        </w:rPr>
      </w:pPr>
      <w:r w:rsidRPr="00470F33">
        <w:rPr>
          <w:rFonts w:ascii="Arial" w:hAnsi="Arial" w:cs="Arial"/>
          <w:sz w:val="20"/>
          <w:szCs w:val="20"/>
        </w:rPr>
        <w:t>Norge bør og kan ta i</w:t>
      </w:r>
      <w:r w:rsidR="00F550A0" w:rsidRPr="00470F33">
        <w:rPr>
          <w:rFonts w:ascii="Arial" w:hAnsi="Arial" w:cs="Arial"/>
          <w:sz w:val="20"/>
          <w:szCs w:val="20"/>
        </w:rPr>
        <w:t>mot flere flyktninger fra Syria!</w:t>
      </w:r>
    </w:p>
    <w:p w:rsidR="00BE0684" w:rsidRPr="00470F33" w:rsidRDefault="00B36E39">
      <w:pPr>
        <w:rPr>
          <w:rFonts w:ascii="Arial" w:hAnsi="Arial" w:cs="Arial"/>
          <w:sz w:val="20"/>
          <w:szCs w:val="20"/>
        </w:rPr>
      </w:pPr>
      <w:r w:rsidRPr="00470F33">
        <w:rPr>
          <w:rFonts w:ascii="Arial" w:hAnsi="Arial" w:cs="Arial"/>
          <w:sz w:val="20"/>
          <w:szCs w:val="20"/>
        </w:rPr>
        <w:t xml:space="preserve">Stilt overfor verdens største humanitære krise etter </w:t>
      </w:r>
      <w:r w:rsidR="00DE37C2" w:rsidRPr="00470F33">
        <w:rPr>
          <w:rFonts w:ascii="Arial" w:hAnsi="Arial" w:cs="Arial"/>
          <w:sz w:val="20"/>
          <w:szCs w:val="20"/>
        </w:rPr>
        <w:t xml:space="preserve">andre </w:t>
      </w:r>
      <w:r w:rsidRPr="00470F33">
        <w:rPr>
          <w:rFonts w:ascii="Arial" w:hAnsi="Arial" w:cs="Arial"/>
          <w:sz w:val="20"/>
          <w:szCs w:val="20"/>
        </w:rPr>
        <w:t>verdenskrig opplever Syrias naboland</w:t>
      </w:r>
      <w:r w:rsidR="008A3BAB" w:rsidRPr="00470F33">
        <w:rPr>
          <w:rFonts w:ascii="Arial" w:hAnsi="Arial" w:cs="Arial"/>
          <w:sz w:val="20"/>
          <w:szCs w:val="20"/>
        </w:rPr>
        <w:t xml:space="preserve"> og FNs høykommissær for flyktninger (UNHCR)</w:t>
      </w:r>
      <w:r w:rsidRPr="00470F33">
        <w:rPr>
          <w:rFonts w:ascii="Arial" w:hAnsi="Arial" w:cs="Arial"/>
          <w:sz w:val="20"/>
          <w:szCs w:val="20"/>
        </w:rPr>
        <w:t xml:space="preserve"> </w:t>
      </w:r>
      <w:r w:rsidR="00327ED5" w:rsidRPr="00470F33">
        <w:rPr>
          <w:rFonts w:ascii="Arial" w:hAnsi="Arial" w:cs="Arial"/>
          <w:sz w:val="20"/>
          <w:szCs w:val="20"/>
        </w:rPr>
        <w:t xml:space="preserve">at Norge og Europa er </w:t>
      </w:r>
      <w:r w:rsidR="008C58AD" w:rsidRPr="00470F33">
        <w:rPr>
          <w:rFonts w:ascii="Arial" w:hAnsi="Arial" w:cs="Arial"/>
          <w:sz w:val="20"/>
          <w:szCs w:val="20"/>
        </w:rPr>
        <w:t xml:space="preserve">lite villige til å dele ansvaret med å ta imot </w:t>
      </w:r>
      <w:proofErr w:type="gramStart"/>
      <w:r w:rsidR="008C58AD" w:rsidRPr="00470F33">
        <w:rPr>
          <w:rFonts w:ascii="Arial" w:hAnsi="Arial" w:cs="Arial"/>
          <w:sz w:val="20"/>
          <w:szCs w:val="20"/>
        </w:rPr>
        <w:t>flere flyktninger.</w:t>
      </w:r>
      <w:proofErr w:type="gramEnd"/>
    </w:p>
    <w:p w:rsidR="001B632B" w:rsidRPr="00470F33" w:rsidRDefault="00DF0377">
      <w:pPr>
        <w:rPr>
          <w:rFonts w:ascii="Arial" w:hAnsi="Arial" w:cs="Arial"/>
          <w:sz w:val="20"/>
          <w:szCs w:val="20"/>
        </w:rPr>
      </w:pPr>
      <w:r w:rsidRPr="00470F33">
        <w:rPr>
          <w:rFonts w:ascii="Arial" w:hAnsi="Arial" w:cs="Arial"/>
          <w:sz w:val="20"/>
          <w:szCs w:val="20"/>
        </w:rPr>
        <w:t xml:space="preserve">Den norske regjering har </w:t>
      </w:r>
      <w:r w:rsidR="007F779E" w:rsidRPr="00470F33">
        <w:rPr>
          <w:rFonts w:ascii="Arial" w:hAnsi="Arial" w:cs="Arial"/>
          <w:sz w:val="20"/>
          <w:szCs w:val="20"/>
        </w:rPr>
        <w:t xml:space="preserve">hittil sagt </w:t>
      </w:r>
      <w:r w:rsidRPr="00470F33">
        <w:rPr>
          <w:rFonts w:ascii="Arial" w:hAnsi="Arial" w:cs="Arial"/>
          <w:sz w:val="20"/>
          <w:szCs w:val="20"/>
        </w:rPr>
        <w:t xml:space="preserve">seg villig til å ta imot 1000 syriske flyktninger, </w:t>
      </w:r>
      <w:r w:rsidR="00984BB8" w:rsidRPr="00470F33">
        <w:rPr>
          <w:rFonts w:ascii="Arial" w:hAnsi="Arial" w:cs="Arial"/>
          <w:sz w:val="20"/>
          <w:szCs w:val="20"/>
        </w:rPr>
        <w:t>hvorav 500 skal tas fra den ordinære flyktningekvoten. De har også</w:t>
      </w:r>
      <w:r w:rsidRPr="00470F33">
        <w:rPr>
          <w:rFonts w:ascii="Arial" w:hAnsi="Arial" w:cs="Arial"/>
          <w:sz w:val="20"/>
          <w:szCs w:val="20"/>
        </w:rPr>
        <w:t xml:space="preserve"> avvist UNHCRs anmodning om å la 123 syke og skadede syriske flyktninger fra flyktningleiren i Tyrkia inngå i denne kvoten.</w:t>
      </w:r>
      <w:r w:rsidR="00984BB8" w:rsidRPr="00470F33">
        <w:rPr>
          <w:rFonts w:ascii="Arial" w:hAnsi="Arial" w:cs="Arial"/>
          <w:sz w:val="20"/>
          <w:szCs w:val="20"/>
        </w:rPr>
        <w:t xml:space="preserve"> </w:t>
      </w:r>
    </w:p>
    <w:p w:rsidR="00DF0377" w:rsidRPr="00470F33" w:rsidRDefault="00D20639">
      <w:pPr>
        <w:rPr>
          <w:rFonts w:ascii="Arial" w:hAnsi="Arial" w:cs="Arial"/>
          <w:sz w:val="20"/>
          <w:szCs w:val="20"/>
        </w:rPr>
      </w:pPr>
      <w:r w:rsidRPr="00470F33">
        <w:rPr>
          <w:rFonts w:ascii="Arial" w:hAnsi="Arial" w:cs="Arial"/>
          <w:sz w:val="20"/>
          <w:szCs w:val="20"/>
        </w:rPr>
        <w:t xml:space="preserve">Regjeringens argument for ikke </w:t>
      </w:r>
      <w:r w:rsidR="00DF0377" w:rsidRPr="00470F33">
        <w:rPr>
          <w:rFonts w:ascii="Arial" w:hAnsi="Arial" w:cs="Arial"/>
          <w:sz w:val="20"/>
          <w:szCs w:val="20"/>
        </w:rPr>
        <w:t>å ta imot flere flyktninger er at Norge ikke har kapasitet.</w:t>
      </w:r>
      <w:r w:rsidR="000717D5" w:rsidRPr="00470F33">
        <w:rPr>
          <w:rFonts w:ascii="Arial" w:hAnsi="Arial" w:cs="Arial"/>
          <w:sz w:val="20"/>
          <w:szCs w:val="20"/>
        </w:rPr>
        <w:t xml:space="preserve"> Dette argumentet holder ikke.</w:t>
      </w:r>
    </w:p>
    <w:p w:rsidR="00A84548" w:rsidRPr="00470F33" w:rsidRDefault="006C1DCF">
      <w:pPr>
        <w:rPr>
          <w:rFonts w:ascii="Arial" w:hAnsi="Arial" w:cs="Arial"/>
          <w:sz w:val="20"/>
          <w:szCs w:val="20"/>
        </w:rPr>
      </w:pPr>
      <w:r w:rsidRPr="00470F33">
        <w:rPr>
          <w:rFonts w:ascii="Arial" w:hAnsi="Arial" w:cs="Arial"/>
          <w:sz w:val="20"/>
          <w:szCs w:val="20"/>
        </w:rPr>
        <w:t>Amnesty International i Norge henvendte seg</w:t>
      </w:r>
      <w:r w:rsidR="00A84548" w:rsidRPr="00470F33">
        <w:rPr>
          <w:rFonts w:ascii="Arial" w:hAnsi="Arial" w:cs="Arial"/>
          <w:sz w:val="20"/>
          <w:szCs w:val="20"/>
        </w:rPr>
        <w:t xml:space="preserve"> til Den norske legeforeningen </w:t>
      </w:r>
      <w:r w:rsidR="0074362E" w:rsidRPr="00470F33">
        <w:rPr>
          <w:rFonts w:ascii="Arial" w:hAnsi="Arial" w:cs="Arial"/>
          <w:sz w:val="20"/>
          <w:szCs w:val="20"/>
        </w:rPr>
        <w:t xml:space="preserve">og Norsk Psykologforening </w:t>
      </w:r>
      <w:r w:rsidR="00A84548" w:rsidRPr="00470F33">
        <w:rPr>
          <w:rFonts w:ascii="Arial" w:hAnsi="Arial" w:cs="Arial"/>
          <w:sz w:val="20"/>
          <w:szCs w:val="20"/>
        </w:rPr>
        <w:t>for å få deres kommentar til regjeringens argument.</w:t>
      </w:r>
    </w:p>
    <w:p w:rsidR="0074362E" w:rsidRPr="00470F33" w:rsidRDefault="0074362E" w:rsidP="0074362E">
      <w:pPr>
        <w:rPr>
          <w:rFonts w:ascii="Arial" w:hAnsi="Arial" w:cs="Arial"/>
          <w:sz w:val="20"/>
          <w:szCs w:val="20"/>
        </w:rPr>
      </w:pPr>
      <w:r w:rsidRPr="00470F33">
        <w:rPr>
          <w:rFonts w:ascii="Arial" w:hAnsi="Arial" w:cs="Arial"/>
          <w:sz w:val="20"/>
          <w:szCs w:val="20"/>
        </w:rPr>
        <w:t xml:space="preserve">Begge foreningene </w:t>
      </w:r>
      <w:r w:rsidR="000717D5" w:rsidRPr="00470F33">
        <w:rPr>
          <w:rFonts w:ascii="Arial" w:hAnsi="Arial" w:cs="Arial"/>
          <w:sz w:val="20"/>
          <w:szCs w:val="20"/>
        </w:rPr>
        <w:t xml:space="preserve">sier at </w:t>
      </w:r>
      <w:r w:rsidR="00AA45F6" w:rsidRPr="00470F33">
        <w:rPr>
          <w:rFonts w:ascii="Arial" w:hAnsi="Arial" w:cs="Arial"/>
          <w:sz w:val="20"/>
          <w:szCs w:val="20"/>
        </w:rPr>
        <w:t xml:space="preserve">Norge har en godt utbygd helsetjeneste og bør kunne ta imot flere flyktninger med behov for medisinsk </w:t>
      </w:r>
      <w:r w:rsidRPr="00470F33">
        <w:rPr>
          <w:rFonts w:ascii="Arial" w:hAnsi="Arial" w:cs="Arial"/>
          <w:sz w:val="20"/>
          <w:szCs w:val="20"/>
        </w:rPr>
        <w:t xml:space="preserve">og psykologisk </w:t>
      </w:r>
      <w:r w:rsidR="00AA45F6" w:rsidRPr="00470F33">
        <w:rPr>
          <w:rFonts w:ascii="Arial" w:hAnsi="Arial" w:cs="Arial"/>
          <w:sz w:val="20"/>
          <w:szCs w:val="20"/>
        </w:rPr>
        <w:t>behandling og oppfølgi</w:t>
      </w:r>
      <w:r w:rsidR="006C1DCF" w:rsidRPr="00470F33">
        <w:rPr>
          <w:rFonts w:ascii="Arial" w:hAnsi="Arial" w:cs="Arial"/>
          <w:sz w:val="20"/>
          <w:szCs w:val="20"/>
        </w:rPr>
        <w:t>n</w:t>
      </w:r>
      <w:r w:rsidR="00AA45F6" w:rsidRPr="00470F33">
        <w:rPr>
          <w:rFonts w:ascii="Arial" w:hAnsi="Arial" w:cs="Arial"/>
          <w:sz w:val="20"/>
          <w:szCs w:val="20"/>
        </w:rPr>
        <w:t xml:space="preserve">g. </w:t>
      </w:r>
      <w:r w:rsidRPr="00470F33">
        <w:rPr>
          <w:rFonts w:ascii="Arial" w:hAnsi="Arial" w:cs="Arial"/>
          <w:sz w:val="20"/>
          <w:szCs w:val="20"/>
        </w:rPr>
        <w:t xml:space="preserve">Kommunene får overføringer for å håndtere dette. </w:t>
      </w:r>
      <w:r w:rsidR="00AA45F6" w:rsidRPr="00470F33">
        <w:rPr>
          <w:rFonts w:ascii="Arial" w:hAnsi="Arial" w:cs="Arial"/>
          <w:sz w:val="20"/>
          <w:szCs w:val="20"/>
        </w:rPr>
        <w:t>De understreker dessuten at diskriminering på grunn av sykdom, skade eller funksjonshemming strider mot grunnleggende menneskerettigheter, og at denne gruppen flyktninger som har størst behov for helsehjelp og oppfølging er mest sårbare.</w:t>
      </w:r>
      <w:r w:rsidR="00F350D8" w:rsidRPr="00470F33">
        <w:rPr>
          <w:rStyle w:val="FootnoteReference"/>
          <w:rFonts w:ascii="Arial" w:hAnsi="Arial" w:cs="Arial"/>
          <w:sz w:val="20"/>
          <w:szCs w:val="20"/>
        </w:rPr>
        <w:footnoteReference w:id="1"/>
      </w:r>
      <w:r w:rsidRPr="00470F33">
        <w:rPr>
          <w:rFonts w:ascii="Arial" w:hAnsi="Arial" w:cs="Arial"/>
          <w:sz w:val="20"/>
          <w:szCs w:val="20"/>
        </w:rPr>
        <w:t xml:space="preserve"> </w:t>
      </w:r>
    </w:p>
    <w:p w:rsidR="00C0427E" w:rsidRPr="00470F33" w:rsidRDefault="000717D5">
      <w:pPr>
        <w:rPr>
          <w:rFonts w:ascii="Arial" w:hAnsi="Arial" w:cs="Arial"/>
          <w:sz w:val="20"/>
          <w:szCs w:val="20"/>
        </w:rPr>
      </w:pPr>
      <w:r w:rsidRPr="00470F33">
        <w:rPr>
          <w:rFonts w:ascii="Arial" w:hAnsi="Arial" w:cs="Arial"/>
          <w:sz w:val="20"/>
          <w:szCs w:val="20"/>
        </w:rPr>
        <w:t xml:space="preserve">Flere norske kommuner, som </w:t>
      </w:r>
      <w:r w:rsidR="006C1DCF" w:rsidRPr="00470F33">
        <w:rPr>
          <w:rFonts w:ascii="Arial" w:hAnsi="Arial" w:cs="Arial"/>
          <w:sz w:val="20"/>
          <w:szCs w:val="20"/>
        </w:rPr>
        <w:t xml:space="preserve">Bergen, </w:t>
      </w:r>
      <w:r w:rsidRPr="00470F33">
        <w:rPr>
          <w:rFonts w:ascii="Arial" w:hAnsi="Arial" w:cs="Arial"/>
          <w:sz w:val="20"/>
          <w:szCs w:val="20"/>
        </w:rPr>
        <w:t>Larvik</w:t>
      </w:r>
      <w:r w:rsidR="006C1DCF" w:rsidRPr="00470F33">
        <w:rPr>
          <w:rFonts w:ascii="Arial" w:hAnsi="Arial" w:cs="Arial"/>
          <w:sz w:val="20"/>
          <w:szCs w:val="20"/>
        </w:rPr>
        <w:t>, Oslo, Stavanger,</w:t>
      </w:r>
      <w:r w:rsidR="00BC4C29" w:rsidRPr="00470F33">
        <w:rPr>
          <w:rFonts w:ascii="Arial" w:hAnsi="Arial" w:cs="Arial"/>
          <w:sz w:val="20"/>
          <w:szCs w:val="20"/>
        </w:rPr>
        <w:t xml:space="preserve"> </w:t>
      </w:r>
      <w:r w:rsidR="006C1DCF" w:rsidRPr="00470F33">
        <w:rPr>
          <w:rFonts w:ascii="Arial" w:hAnsi="Arial" w:cs="Arial"/>
          <w:sz w:val="20"/>
          <w:szCs w:val="20"/>
        </w:rPr>
        <w:t>Tromsø</w:t>
      </w:r>
      <w:r w:rsidRPr="00470F33">
        <w:rPr>
          <w:rFonts w:ascii="Arial" w:hAnsi="Arial" w:cs="Arial"/>
          <w:sz w:val="20"/>
          <w:szCs w:val="20"/>
        </w:rPr>
        <w:t xml:space="preserve"> og </w:t>
      </w:r>
      <w:r w:rsidR="007F779E" w:rsidRPr="00470F33">
        <w:rPr>
          <w:rFonts w:ascii="Arial" w:hAnsi="Arial" w:cs="Arial"/>
          <w:sz w:val="20"/>
          <w:szCs w:val="20"/>
        </w:rPr>
        <w:t>Trondheim,</w:t>
      </w:r>
      <w:r w:rsidRPr="00470F33">
        <w:rPr>
          <w:rFonts w:ascii="Arial" w:hAnsi="Arial" w:cs="Arial"/>
          <w:sz w:val="20"/>
          <w:szCs w:val="20"/>
        </w:rPr>
        <w:t xml:space="preserve"> ønsker å gi flere flyktninger fra Syria muligheten til et nytt liv i Norge.</w:t>
      </w:r>
      <w:r w:rsidR="00A84548" w:rsidRPr="00470F33">
        <w:rPr>
          <w:rFonts w:ascii="Arial" w:hAnsi="Arial" w:cs="Arial"/>
          <w:sz w:val="20"/>
          <w:szCs w:val="20"/>
        </w:rPr>
        <w:t xml:space="preserve"> Det er dessuten mange kommuner som ikke en gang er blitt spurt om </w:t>
      </w:r>
      <w:r w:rsidR="00F9636A" w:rsidRPr="00470F33">
        <w:rPr>
          <w:rFonts w:ascii="Arial" w:hAnsi="Arial" w:cs="Arial"/>
          <w:sz w:val="20"/>
          <w:szCs w:val="20"/>
        </w:rPr>
        <w:t xml:space="preserve">de kan ta imot flere syriske flyktninger, og som reagerer på at regjeringen bruker manglende vilje og kapasitet i kommunene som begrunnelse for at Norge ikke kan ta imot flere enn 1000 syriske flyktninger, og ikke kan ta imot de 123 </w:t>
      </w:r>
      <w:r w:rsidR="00C0427E" w:rsidRPr="00470F33">
        <w:rPr>
          <w:rFonts w:ascii="Arial" w:hAnsi="Arial" w:cs="Arial"/>
          <w:sz w:val="20"/>
          <w:szCs w:val="20"/>
        </w:rPr>
        <w:t>syke og skadede.</w:t>
      </w:r>
    </w:p>
    <w:p w:rsidR="000717D5" w:rsidRPr="00470F33" w:rsidRDefault="00F9636A">
      <w:pPr>
        <w:rPr>
          <w:rFonts w:ascii="Arial" w:hAnsi="Arial" w:cs="Arial"/>
          <w:sz w:val="20"/>
          <w:szCs w:val="20"/>
        </w:rPr>
      </w:pPr>
      <w:r w:rsidRPr="00470F33">
        <w:rPr>
          <w:rFonts w:ascii="Arial" w:hAnsi="Arial" w:cs="Arial"/>
          <w:sz w:val="20"/>
          <w:szCs w:val="20"/>
        </w:rPr>
        <w:lastRenderedPageBreak/>
        <w:t xml:space="preserve">Én slik kommune er Sauherad kommune i Telemark der enhetsleder for voksenopplæring og flyktningenheten, Tone Sissel Kise, </w:t>
      </w:r>
      <w:r w:rsidR="0066024B" w:rsidRPr="00470F33">
        <w:rPr>
          <w:rFonts w:ascii="Arial" w:hAnsi="Arial" w:cs="Arial"/>
          <w:sz w:val="20"/>
          <w:szCs w:val="20"/>
        </w:rPr>
        <w:t>uttaler</w:t>
      </w:r>
      <w:r w:rsidRPr="00470F33">
        <w:rPr>
          <w:rFonts w:ascii="Arial" w:hAnsi="Arial" w:cs="Arial"/>
          <w:sz w:val="20"/>
          <w:szCs w:val="20"/>
        </w:rPr>
        <w:t xml:space="preserve"> «Vi har ikke blitt spurt, det reagerer vi på. Vi hadde ønsket det hadde kommet en politisk oppfordring fra justisministeren, om kommunene kunne ta imot flere syke syrere. Da er jeg sikker på at vi og mange andre </w:t>
      </w:r>
      <w:r w:rsidR="00C0427E" w:rsidRPr="00470F33">
        <w:rPr>
          <w:rFonts w:ascii="Arial" w:hAnsi="Arial" w:cs="Arial"/>
          <w:sz w:val="20"/>
          <w:szCs w:val="20"/>
        </w:rPr>
        <w:t xml:space="preserve">kommuner </w:t>
      </w:r>
      <w:r w:rsidRPr="00470F33">
        <w:rPr>
          <w:rFonts w:ascii="Arial" w:hAnsi="Arial" w:cs="Arial"/>
          <w:sz w:val="20"/>
          <w:szCs w:val="20"/>
        </w:rPr>
        <w:t>hadde sagt ja.»</w:t>
      </w:r>
      <w:r w:rsidR="00C0427E" w:rsidRPr="00470F33">
        <w:rPr>
          <w:rStyle w:val="FootnoteReference"/>
          <w:rFonts w:ascii="Arial" w:hAnsi="Arial" w:cs="Arial"/>
          <w:sz w:val="20"/>
          <w:szCs w:val="20"/>
        </w:rPr>
        <w:footnoteReference w:id="2"/>
      </w:r>
    </w:p>
    <w:p w:rsidR="00984BB8" w:rsidRPr="00470F33" w:rsidRDefault="00EA2CFF" w:rsidP="004013CF">
      <w:pPr>
        <w:rPr>
          <w:rFonts w:ascii="Arial" w:hAnsi="Arial" w:cs="Arial"/>
          <w:sz w:val="20"/>
          <w:szCs w:val="20"/>
        </w:rPr>
      </w:pPr>
      <w:r w:rsidRPr="00470F33">
        <w:rPr>
          <w:rFonts w:ascii="Arial" w:hAnsi="Arial" w:cs="Arial"/>
          <w:sz w:val="20"/>
          <w:szCs w:val="20"/>
        </w:rPr>
        <w:t xml:space="preserve">Det er åpenbart at det er hos regjeringen det skorter på viljen til å </w:t>
      </w:r>
      <w:r w:rsidR="0066024B" w:rsidRPr="00470F33">
        <w:rPr>
          <w:rFonts w:ascii="Arial" w:hAnsi="Arial" w:cs="Arial"/>
          <w:sz w:val="20"/>
          <w:szCs w:val="20"/>
        </w:rPr>
        <w:t xml:space="preserve">ta et større ansvar for å ta imot flere flyktninger og avhjelpe Syrias naboland. Oppfordringen til regjeringen er imidlertid klar fra både Den norske legeforeningen og norske kommuner; </w:t>
      </w:r>
      <w:r w:rsidRPr="00470F33">
        <w:rPr>
          <w:rFonts w:ascii="Arial" w:hAnsi="Arial" w:cs="Arial"/>
          <w:sz w:val="20"/>
          <w:szCs w:val="20"/>
        </w:rPr>
        <w:t xml:space="preserve">sørg for gode økonomiske støtteordninger for kommuner og helseforetak slik at de kan ta imot flere. </w:t>
      </w:r>
      <w:r w:rsidR="00984BB8" w:rsidRPr="00470F33">
        <w:rPr>
          <w:rFonts w:ascii="Arial" w:hAnsi="Arial" w:cs="Arial"/>
          <w:sz w:val="20"/>
          <w:szCs w:val="20"/>
        </w:rPr>
        <w:t xml:space="preserve">Vi har ingen tid å miste. </w:t>
      </w:r>
    </w:p>
    <w:p w:rsidR="004013CF" w:rsidRPr="00470F33" w:rsidRDefault="004013CF" w:rsidP="004013CF">
      <w:pPr>
        <w:rPr>
          <w:rFonts w:ascii="Arial" w:hAnsi="Arial" w:cs="Arial"/>
          <w:sz w:val="20"/>
          <w:szCs w:val="20"/>
        </w:rPr>
      </w:pPr>
      <w:r w:rsidRPr="00470F33">
        <w:rPr>
          <w:rFonts w:ascii="Arial" w:hAnsi="Arial" w:cs="Arial"/>
          <w:sz w:val="20"/>
          <w:szCs w:val="20"/>
        </w:rPr>
        <w:t>Før året er omme vil tre millioner mennesker ha flyktet fra Syria. 97</w:t>
      </w:r>
      <w:r w:rsidR="00265D66" w:rsidRPr="00470F33">
        <w:rPr>
          <w:rFonts w:ascii="Arial" w:hAnsi="Arial" w:cs="Arial"/>
          <w:sz w:val="20"/>
          <w:szCs w:val="20"/>
        </w:rPr>
        <w:t xml:space="preserve"> </w:t>
      </w:r>
      <w:r w:rsidRPr="00470F33">
        <w:rPr>
          <w:rFonts w:ascii="Arial" w:hAnsi="Arial" w:cs="Arial"/>
          <w:sz w:val="20"/>
          <w:szCs w:val="20"/>
        </w:rPr>
        <w:t>% av disse befinner seg i Syrias naboland, 3</w:t>
      </w:r>
      <w:r w:rsidR="00265D66" w:rsidRPr="00470F33">
        <w:rPr>
          <w:rFonts w:ascii="Arial" w:hAnsi="Arial" w:cs="Arial"/>
          <w:sz w:val="20"/>
          <w:szCs w:val="20"/>
        </w:rPr>
        <w:t xml:space="preserve"> </w:t>
      </w:r>
      <w:r w:rsidRPr="00470F33">
        <w:rPr>
          <w:rFonts w:ascii="Arial" w:hAnsi="Arial" w:cs="Arial"/>
          <w:sz w:val="20"/>
          <w:szCs w:val="20"/>
        </w:rPr>
        <w:t xml:space="preserve">% kommer til Europa. </w:t>
      </w:r>
    </w:p>
    <w:p w:rsidR="00202394" w:rsidRPr="00470F33" w:rsidRDefault="00202394" w:rsidP="00C0427E">
      <w:pPr>
        <w:rPr>
          <w:rFonts w:ascii="Arial" w:hAnsi="Arial" w:cs="Arial"/>
          <w:sz w:val="20"/>
          <w:szCs w:val="20"/>
        </w:rPr>
      </w:pPr>
      <w:r w:rsidRPr="00470F33">
        <w:rPr>
          <w:rFonts w:ascii="Arial" w:hAnsi="Arial" w:cs="Arial"/>
          <w:sz w:val="20"/>
          <w:szCs w:val="20"/>
        </w:rPr>
        <w:t>Stadig flere flyktninger krysser Middelhavet i synkeferdige holker</w:t>
      </w:r>
      <w:r w:rsidR="000717D5" w:rsidRPr="00470F33">
        <w:rPr>
          <w:rFonts w:ascii="Arial" w:hAnsi="Arial" w:cs="Arial"/>
          <w:sz w:val="20"/>
          <w:szCs w:val="20"/>
        </w:rPr>
        <w:t>. På flukt fra krig</w:t>
      </w:r>
      <w:r w:rsidR="00907AF9" w:rsidRPr="00470F33">
        <w:rPr>
          <w:rFonts w:ascii="Arial" w:hAnsi="Arial" w:cs="Arial"/>
          <w:sz w:val="20"/>
          <w:szCs w:val="20"/>
        </w:rPr>
        <w:t xml:space="preserve">, forfølgelse og fattigdom </w:t>
      </w:r>
      <w:r w:rsidR="00984BB8" w:rsidRPr="00470F33">
        <w:rPr>
          <w:rFonts w:ascii="Arial" w:hAnsi="Arial" w:cs="Arial"/>
          <w:sz w:val="20"/>
          <w:szCs w:val="20"/>
        </w:rPr>
        <w:t xml:space="preserve">risikerer de livet </w:t>
      </w:r>
      <w:r w:rsidR="000717D5" w:rsidRPr="00470F33">
        <w:rPr>
          <w:rFonts w:ascii="Arial" w:hAnsi="Arial" w:cs="Arial"/>
          <w:sz w:val="20"/>
          <w:szCs w:val="20"/>
        </w:rPr>
        <w:t>på en av verdens farligste sjøveier</w:t>
      </w:r>
      <w:r w:rsidR="00617ABC" w:rsidRPr="00470F33">
        <w:rPr>
          <w:rFonts w:ascii="Arial" w:hAnsi="Arial" w:cs="Arial"/>
          <w:sz w:val="20"/>
          <w:szCs w:val="20"/>
        </w:rPr>
        <w:t>, fordi de trygge og lovlige veiene til Europa er stengt.</w:t>
      </w:r>
      <w:r w:rsidR="00984BB8" w:rsidRPr="00470F33">
        <w:rPr>
          <w:rFonts w:ascii="Arial" w:hAnsi="Arial" w:cs="Arial"/>
          <w:sz w:val="20"/>
          <w:szCs w:val="20"/>
        </w:rPr>
        <w:t xml:space="preserve"> Tusenvis drukner på ferden.</w:t>
      </w:r>
    </w:p>
    <w:p w:rsidR="006E1383" w:rsidRPr="00470F33" w:rsidRDefault="00984BB8" w:rsidP="00917F02">
      <w:pPr>
        <w:rPr>
          <w:rFonts w:ascii="Arial" w:hAnsi="Arial" w:cs="Arial"/>
          <w:sz w:val="20"/>
          <w:szCs w:val="20"/>
        </w:rPr>
      </w:pPr>
      <w:r w:rsidRPr="00470F33">
        <w:rPr>
          <w:rFonts w:ascii="Arial" w:hAnsi="Arial" w:cs="Arial"/>
          <w:sz w:val="20"/>
          <w:szCs w:val="20"/>
        </w:rPr>
        <w:t xml:space="preserve">Det </w:t>
      </w:r>
      <w:r w:rsidR="008B1E58" w:rsidRPr="00470F33">
        <w:rPr>
          <w:rFonts w:ascii="Arial" w:hAnsi="Arial" w:cs="Arial"/>
          <w:sz w:val="20"/>
          <w:szCs w:val="20"/>
        </w:rPr>
        <w:t xml:space="preserve">lyder underlig når norske myndigheter </w:t>
      </w:r>
      <w:r w:rsidRPr="00470F33">
        <w:rPr>
          <w:rFonts w:ascii="Arial" w:hAnsi="Arial" w:cs="Arial"/>
          <w:sz w:val="20"/>
          <w:szCs w:val="20"/>
        </w:rPr>
        <w:t>snakke</w:t>
      </w:r>
      <w:r w:rsidR="008B1E58" w:rsidRPr="00470F33">
        <w:rPr>
          <w:rFonts w:ascii="Arial" w:hAnsi="Arial" w:cs="Arial"/>
          <w:sz w:val="20"/>
          <w:szCs w:val="20"/>
        </w:rPr>
        <w:t>r</w:t>
      </w:r>
      <w:r w:rsidRPr="00470F33">
        <w:rPr>
          <w:rFonts w:ascii="Arial" w:hAnsi="Arial" w:cs="Arial"/>
          <w:sz w:val="20"/>
          <w:szCs w:val="20"/>
        </w:rPr>
        <w:t xml:space="preserve"> om «at vi må ta høyde for noen av utfordringene vi har i Norge»,</w:t>
      </w:r>
      <w:r w:rsidR="008B1E58" w:rsidRPr="00470F33">
        <w:rPr>
          <w:rFonts w:ascii="Arial" w:hAnsi="Arial" w:cs="Arial"/>
          <w:sz w:val="20"/>
          <w:szCs w:val="20"/>
        </w:rPr>
        <w:t xml:space="preserve"> når man</w:t>
      </w:r>
      <w:r w:rsidRPr="00470F33">
        <w:rPr>
          <w:rFonts w:ascii="Arial" w:hAnsi="Arial" w:cs="Arial"/>
          <w:sz w:val="20"/>
          <w:szCs w:val="20"/>
        </w:rPr>
        <w:t xml:space="preserve"> ser på den prekære situasjonen i</w:t>
      </w:r>
      <w:r w:rsidR="006E1383" w:rsidRPr="00470F33">
        <w:rPr>
          <w:rFonts w:ascii="Arial" w:hAnsi="Arial" w:cs="Arial"/>
          <w:sz w:val="20"/>
          <w:szCs w:val="20"/>
        </w:rPr>
        <w:t xml:space="preserve"> Syrias naboland</w:t>
      </w:r>
      <w:r w:rsidRPr="00470F33">
        <w:rPr>
          <w:rFonts w:ascii="Arial" w:hAnsi="Arial" w:cs="Arial"/>
          <w:sz w:val="20"/>
          <w:szCs w:val="20"/>
        </w:rPr>
        <w:t>.</w:t>
      </w:r>
      <w:r w:rsidR="006E1383" w:rsidRPr="00470F33">
        <w:rPr>
          <w:rFonts w:ascii="Arial" w:hAnsi="Arial" w:cs="Arial"/>
          <w:sz w:val="20"/>
          <w:szCs w:val="20"/>
        </w:rPr>
        <w:t xml:space="preserve"> </w:t>
      </w:r>
    </w:p>
    <w:p w:rsidR="00D20639" w:rsidRPr="00470F33" w:rsidRDefault="006E1383" w:rsidP="00917F02">
      <w:pPr>
        <w:rPr>
          <w:rFonts w:ascii="Arial" w:hAnsi="Arial" w:cs="Arial"/>
          <w:sz w:val="20"/>
          <w:szCs w:val="20"/>
        </w:rPr>
      </w:pPr>
      <w:r w:rsidRPr="00470F33">
        <w:rPr>
          <w:rFonts w:ascii="Arial" w:hAnsi="Arial" w:cs="Arial"/>
          <w:sz w:val="20"/>
          <w:szCs w:val="20"/>
        </w:rPr>
        <w:t xml:space="preserve">I </w:t>
      </w:r>
      <w:r w:rsidR="00BA438B" w:rsidRPr="00470F33">
        <w:rPr>
          <w:rFonts w:ascii="Arial" w:hAnsi="Arial" w:cs="Arial"/>
          <w:sz w:val="20"/>
          <w:szCs w:val="20"/>
        </w:rPr>
        <w:t xml:space="preserve">Libanon </w:t>
      </w:r>
      <w:r w:rsidR="006A1D82" w:rsidRPr="00470F33">
        <w:rPr>
          <w:rFonts w:ascii="Arial" w:hAnsi="Arial" w:cs="Arial"/>
          <w:sz w:val="20"/>
          <w:szCs w:val="20"/>
        </w:rPr>
        <w:t xml:space="preserve">er </w:t>
      </w:r>
      <w:r w:rsidR="00BA438B" w:rsidRPr="00470F33">
        <w:rPr>
          <w:rFonts w:ascii="Arial" w:hAnsi="Arial" w:cs="Arial"/>
          <w:sz w:val="20"/>
          <w:szCs w:val="20"/>
        </w:rPr>
        <w:t xml:space="preserve">hver </w:t>
      </w:r>
      <w:r w:rsidR="00917F02" w:rsidRPr="00470F33">
        <w:rPr>
          <w:rFonts w:ascii="Arial" w:hAnsi="Arial" w:cs="Arial"/>
          <w:sz w:val="20"/>
          <w:szCs w:val="20"/>
        </w:rPr>
        <w:t xml:space="preserve">tredje </w:t>
      </w:r>
      <w:r w:rsidR="00BA438B" w:rsidRPr="00470F33">
        <w:rPr>
          <w:rFonts w:ascii="Arial" w:hAnsi="Arial" w:cs="Arial"/>
          <w:sz w:val="20"/>
          <w:szCs w:val="20"/>
        </w:rPr>
        <w:t>innbygger en flyktning fra Syria. I Jordan finner vi verd</w:t>
      </w:r>
      <w:r w:rsidR="00DE37C2" w:rsidRPr="00470F33">
        <w:rPr>
          <w:rFonts w:ascii="Arial" w:hAnsi="Arial" w:cs="Arial"/>
          <w:sz w:val="20"/>
          <w:szCs w:val="20"/>
        </w:rPr>
        <w:t xml:space="preserve">ens nest største flyktningleir, </w:t>
      </w:r>
      <w:r w:rsidR="00BA438B" w:rsidRPr="00470F33">
        <w:rPr>
          <w:rFonts w:ascii="Arial" w:hAnsi="Arial" w:cs="Arial"/>
          <w:sz w:val="20"/>
          <w:szCs w:val="20"/>
        </w:rPr>
        <w:t xml:space="preserve">Za’atri, </w:t>
      </w:r>
      <w:r w:rsidR="006A1D82" w:rsidRPr="00470F33">
        <w:rPr>
          <w:rFonts w:ascii="Arial" w:hAnsi="Arial" w:cs="Arial"/>
          <w:sz w:val="20"/>
          <w:szCs w:val="20"/>
        </w:rPr>
        <w:t>med</w:t>
      </w:r>
      <w:r w:rsidR="00BA438B" w:rsidRPr="00470F33">
        <w:rPr>
          <w:rFonts w:ascii="Arial" w:hAnsi="Arial" w:cs="Arial"/>
          <w:sz w:val="20"/>
          <w:szCs w:val="20"/>
        </w:rPr>
        <w:t xml:space="preserve"> mer enn </w:t>
      </w:r>
      <w:r w:rsidR="00C96141" w:rsidRPr="00470F33">
        <w:rPr>
          <w:rFonts w:ascii="Arial" w:hAnsi="Arial" w:cs="Arial"/>
          <w:sz w:val="20"/>
          <w:szCs w:val="20"/>
        </w:rPr>
        <w:t>14</w:t>
      </w:r>
      <w:r w:rsidR="00264335" w:rsidRPr="00470F33">
        <w:rPr>
          <w:rFonts w:ascii="Arial" w:hAnsi="Arial" w:cs="Arial"/>
          <w:sz w:val="20"/>
          <w:szCs w:val="20"/>
        </w:rPr>
        <w:t xml:space="preserve">0.000 syriske flyktninger. </w:t>
      </w:r>
      <w:r w:rsidR="006A1D82" w:rsidRPr="00470F33">
        <w:rPr>
          <w:rFonts w:ascii="Arial" w:hAnsi="Arial" w:cs="Arial"/>
          <w:sz w:val="20"/>
          <w:szCs w:val="20"/>
        </w:rPr>
        <w:t xml:space="preserve">I Tyrkia er det </w:t>
      </w:r>
      <w:r w:rsidR="008C6212" w:rsidRPr="00470F33">
        <w:rPr>
          <w:rFonts w:ascii="Arial" w:hAnsi="Arial" w:cs="Arial"/>
          <w:sz w:val="20"/>
          <w:szCs w:val="20"/>
        </w:rPr>
        <w:t xml:space="preserve">mer </w:t>
      </w:r>
      <w:r w:rsidR="006A1D82" w:rsidRPr="00470F33">
        <w:rPr>
          <w:rFonts w:ascii="Arial" w:hAnsi="Arial" w:cs="Arial"/>
          <w:sz w:val="20"/>
          <w:szCs w:val="20"/>
        </w:rPr>
        <w:t xml:space="preserve">enn </w:t>
      </w:r>
      <w:r w:rsidR="008C6212" w:rsidRPr="00470F33">
        <w:rPr>
          <w:rFonts w:ascii="Arial" w:hAnsi="Arial" w:cs="Arial"/>
          <w:sz w:val="20"/>
          <w:szCs w:val="20"/>
        </w:rPr>
        <w:t>1.5</w:t>
      </w:r>
      <w:r w:rsidR="006A1D82" w:rsidRPr="00470F33">
        <w:rPr>
          <w:rFonts w:ascii="Arial" w:hAnsi="Arial" w:cs="Arial"/>
          <w:sz w:val="20"/>
          <w:szCs w:val="20"/>
        </w:rPr>
        <w:t xml:space="preserve"> millioner</w:t>
      </w:r>
      <w:r w:rsidR="00C92B74" w:rsidRPr="00470F33">
        <w:rPr>
          <w:rFonts w:ascii="Arial" w:hAnsi="Arial" w:cs="Arial"/>
          <w:sz w:val="20"/>
          <w:szCs w:val="20"/>
        </w:rPr>
        <w:t xml:space="preserve">. </w:t>
      </w:r>
    </w:p>
    <w:p w:rsidR="00202394" w:rsidRPr="00470F33" w:rsidRDefault="00202394" w:rsidP="00202394">
      <w:pPr>
        <w:rPr>
          <w:rFonts w:ascii="Arial" w:hAnsi="Arial" w:cs="Arial"/>
          <w:sz w:val="20"/>
          <w:szCs w:val="20"/>
        </w:rPr>
      </w:pPr>
      <w:r w:rsidRPr="00470F33">
        <w:rPr>
          <w:rFonts w:ascii="Arial" w:hAnsi="Arial" w:cs="Arial"/>
          <w:sz w:val="20"/>
          <w:szCs w:val="20"/>
        </w:rPr>
        <w:t>Syrias naboland og UNHCR har gjentatte ganger bedt det rike Europa om å ta imot flere flyktninger</w:t>
      </w:r>
      <w:r w:rsidR="00984BB8" w:rsidRPr="00470F33">
        <w:rPr>
          <w:rFonts w:ascii="Arial" w:hAnsi="Arial" w:cs="Arial"/>
          <w:sz w:val="20"/>
          <w:szCs w:val="20"/>
        </w:rPr>
        <w:t>. F</w:t>
      </w:r>
      <w:r w:rsidRPr="00470F33">
        <w:rPr>
          <w:rFonts w:ascii="Arial" w:hAnsi="Arial" w:cs="Arial"/>
          <w:sz w:val="20"/>
          <w:szCs w:val="20"/>
        </w:rPr>
        <w:t>lyktningmottaket i nabolandene kneler, og deres sam</w:t>
      </w:r>
      <w:r w:rsidR="00AE7C98" w:rsidRPr="00470F33">
        <w:rPr>
          <w:rFonts w:ascii="Arial" w:hAnsi="Arial" w:cs="Arial"/>
          <w:sz w:val="20"/>
          <w:szCs w:val="20"/>
        </w:rPr>
        <w:t xml:space="preserve">funn har for lengst sprengt </w:t>
      </w:r>
      <w:r w:rsidRPr="00470F33">
        <w:rPr>
          <w:rFonts w:ascii="Arial" w:hAnsi="Arial" w:cs="Arial"/>
          <w:sz w:val="20"/>
          <w:szCs w:val="20"/>
        </w:rPr>
        <w:t>kapasitet</w:t>
      </w:r>
      <w:r w:rsidR="00AE7C98" w:rsidRPr="00470F33">
        <w:rPr>
          <w:rFonts w:ascii="Arial" w:hAnsi="Arial" w:cs="Arial"/>
          <w:sz w:val="20"/>
          <w:szCs w:val="20"/>
        </w:rPr>
        <w:t>en</w:t>
      </w:r>
      <w:r w:rsidRPr="00470F33">
        <w:rPr>
          <w:rFonts w:ascii="Arial" w:hAnsi="Arial" w:cs="Arial"/>
          <w:sz w:val="20"/>
          <w:szCs w:val="20"/>
        </w:rPr>
        <w:t xml:space="preserve"> for hvor mange flyktninger de kan håndtere.</w:t>
      </w:r>
    </w:p>
    <w:p w:rsidR="00217F00" w:rsidRPr="00470F33" w:rsidRDefault="00217F00" w:rsidP="00202394">
      <w:pPr>
        <w:rPr>
          <w:rFonts w:ascii="Arial" w:hAnsi="Arial" w:cs="Arial"/>
          <w:b/>
          <w:i/>
          <w:sz w:val="20"/>
          <w:szCs w:val="20"/>
        </w:rPr>
      </w:pPr>
      <w:r w:rsidRPr="00470F33">
        <w:rPr>
          <w:rFonts w:ascii="Arial" w:hAnsi="Arial" w:cs="Arial"/>
          <w:sz w:val="20"/>
          <w:szCs w:val="20"/>
        </w:rPr>
        <w:t xml:space="preserve">Libanons statsminister Najib Mikati </w:t>
      </w:r>
      <w:r w:rsidR="00984BB8" w:rsidRPr="00470F33">
        <w:rPr>
          <w:rFonts w:ascii="Arial" w:hAnsi="Arial" w:cs="Arial"/>
          <w:sz w:val="20"/>
          <w:szCs w:val="20"/>
        </w:rPr>
        <w:t>bønnfaller det</w:t>
      </w:r>
      <w:r w:rsidRPr="00470F33">
        <w:rPr>
          <w:rFonts w:ascii="Arial" w:hAnsi="Arial" w:cs="Arial"/>
          <w:sz w:val="20"/>
          <w:szCs w:val="20"/>
        </w:rPr>
        <w:t xml:space="preserve"> </w:t>
      </w:r>
      <w:r w:rsidR="005D5B8A" w:rsidRPr="00470F33">
        <w:rPr>
          <w:rFonts w:ascii="Arial" w:hAnsi="Arial" w:cs="Arial"/>
          <w:sz w:val="20"/>
          <w:szCs w:val="20"/>
        </w:rPr>
        <w:t>d</w:t>
      </w:r>
      <w:r w:rsidRPr="00470F33">
        <w:rPr>
          <w:rFonts w:ascii="Arial" w:hAnsi="Arial" w:cs="Arial"/>
          <w:sz w:val="20"/>
          <w:szCs w:val="20"/>
        </w:rPr>
        <w:t xml:space="preserve">et internasjonale samfunnet </w:t>
      </w:r>
      <w:r w:rsidR="00984BB8" w:rsidRPr="00470F33">
        <w:rPr>
          <w:rFonts w:ascii="Arial" w:hAnsi="Arial" w:cs="Arial"/>
          <w:sz w:val="20"/>
          <w:szCs w:val="20"/>
        </w:rPr>
        <w:t xml:space="preserve">om å ta medansvar: </w:t>
      </w:r>
      <w:r w:rsidR="00984BB8" w:rsidRPr="00470F33">
        <w:rPr>
          <w:rFonts w:ascii="Arial" w:hAnsi="Arial" w:cs="Arial"/>
          <w:i/>
          <w:sz w:val="20"/>
          <w:szCs w:val="20"/>
        </w:rPr>
        <w:t>«</w:t>
      </w:r>
      <w:r w:rsidRPr="00470F33">
        <w:rPr>
          <w:rFonts w:ascii="Arial" w:hAnsi="Arial" w:cs="Arial"/>
          <w:i/>
          <w:sz w:val="20"/>
          <w:szCs w:val="20"/>
        </w:rPr>
        <w:t>Dere må være proaktive og forhindre at vårt lille land kollapser under byrden av å bære et kolossalt ansvar alene.»</w:t>
      </w:r>
    </w:p>
    <w:p w:rsidR="00202394" w:rsidRPr="00470F33" w:rsidRDefault="00202394" w:rsidP="00202394">
      <w:pPr>
        <w:rPr>
          <w:rFonts w:ascii="Arial" w:hAnsi="Arial" w:cs="Arial"/>
          <w:sz w:val="20"/>
          <w:szCs w:val="20"/>
        </w:rPr>
      </w:pPr>
      <w:r w:rsidRPr="00470F33">
        <w:rPr>
          <w:rFonts w:ascii="Arial" w:hAnsi="Arial" w:cs="Arial"/>
          <w:sz w:val="20"/>
          <w:szCs w:val="20"/>
        </w:rPr>
        <w:t xml:space="preserve">UNHCR </w:t>
      </w:r>
      <w:r w:rsidR="00984BB8" w:rsidRPr="00470F33">
        <w:rPr>
          <w:rFonts w:ascii="Arial" w:hAnsi="Arial" w:cs="Arial"/>
          <w:sz w:val="20"/>
          <w:szCs w:val="20"/>
        </w:rPr>
        <w:t>oppfordrer</w:t>
      </w:r>
      <w:r w:rsidR="00617ABC" w:rsidRPr="00470F33">
        <w:rPr>
          <w:rFonts w:ascii="Arial" w:hAnsi="Arial" w:cs="Arial"/>
          <w:sz w:val="20"/>
          <w:szCs w:val="20"/>
        </w:rPr>
        <w:t xml:space="preserve"> </w:t>
      </w:r>
      <w:r w:rsidRPr="00470F33">
        <w:rPr>
          <w:rFonts w:ascii="Arial" w:hAnsi="Arial" w:cs="Arial"/>
          <w:sz w:val="20"/>
          <w:szCs w:val="20"/>
        </w:rPr>
        <w:t xml:space="preserve">Europa </w:t>
      </w:r>
      <w:r w:rsidR="00984BB8" w:rsidRPr="00470F33">
        <w:rPr>
          <w:rFonts w:ascii="Arial" w:hAnsi="Arial" w:cs="Arial"/>
          <w:sz w:val="20"/>
          <w:szCs w:val="20"/>
        </w:rPr>
        <w:t xml:space="preserve">på det sterkeste </w:t>
      </w:r>
      <w:r w:rsidRPr="00470F33">
        <w:rPr>
          <w:rFonts w:ascii="Arial" w:hAnsi="Arial" w:cs="Arial"/>
          <w:sz w:val="20"/>
          <w:szCs w:val="20"/>
        </w:rPr>
        <w:t xml:space="preserve">om å ta imot minst 100 000 syriske flyktninger i 2015-16. </w:t>
      </w:r>
    </w:p>
    <w:p w:rsidR="00DF0377" w:rsidRPr="00470F33" w:rsidRDefault="00984BB8">
      <w:pPr>
        <w:rPr>
          <w:rFonts w:ascii="Arial" w:hAnsi="Arial" w:cs="Arial"/>
          <w:sz w:val="20"/>
          <w:szCs w:val="20"/>
        </w:rPr>
      </w:pPr>
      <w:r w:rsidRPr="00470F33">
        <w:rPr>
          <w:rFonts w:ascii="Arial" w:hAnsi="Arial" w:cs="Arial"/>
          <w:sz w:val="20"/>
          <w:szCs w:val="20"/>
        </w:rPr>
        <w:t xml:space="preserve">Noen lytter. </w:t>
      </w:r>
      <w:r w:rsidR="00EF504B" w:rsidRPr="00470F33">
        <w:rPr>
          <w:rFonts w:ascii="Arial" w:hAnsi="Arial" w:cs="Arial"/>
          <w:sz w:val="20"/>
          <w:szCs w:val="20"/>
        </w:rPr>
        <w:t>Sveriges uttalte politikk er «å ha et åp</w:t>
      </w:r>
      <w:r w:rsidR="000717D5" w:rsidRPr="00470F33">
        <w:rPr>
          <w:rFonts w:ascii="Arial" w:hAnsi="Arial" w:cs="Arial"/>
          <w:sz w:val="20"/>
          <w:szCs w:val="20"/>
        </w:rPr>
        <w:t>ent hjerte og en åpen dør». S</w:t>
      </w:r>
      <w:r w:rsidR="00617ABC" w:rsidRPr="00470F33">
        <w:rPr>
          <w:rFonts w:ascii="Arial" w:hAnsi="Arial" w:cs="Arial"/>
          <w:sz w:val="20"/>
          <w:szCs w:val="20"/>
        </w:rPr>
        <w:t>å langt i år har mer enn 20.000 syrere fåt</w:t>
      </w:r>
      <w:r w:rsidR="00EF504B" w:rsidRPr="00470F33">
        <w:rPr>
          <w:rFonts w:ascii="Arial" w:hAnsi="Arial" w:cs="Arial"/>
          <w:sz w:val="20"/>
          <w:szCs w:val="20"/>
        </w:rPr>
        <w:t xml:space="preserve">t oppholdstillatelse i Sverige. I </w:t>
      </w:r>
      <w:r w:rsidR="00617ABC" w:rsidRPr="00470F33">
        <w:rPr>
          <w:rFonts w:ascii="Arial" w:hAnsi="Arial" w:cs="Arial"/>
          <w:sz w:val="20"/>
          <w:szCs w:val="20"/>
        </w:rPr>
        <w:t>tillegg tar Sverige imot 1200 syriske overføringsflyktninger.</w:t>
      </w:r>
    </w:p>
    <w:p w:rsidR="00F550A0" w:rsidRPr="00470F33" w:rsidRDefault="00617ABC" w:rsidP="00617ABC">
      <w:pPr>
        <w:rPr>
          <w:rFonts w:ascii="Arial" w:hAnsi="Arial" w:cs="Arial"/>
          <w:sz w:val="20"/>
          <w:szCs w:val="20"/>
        </w:rPr>
      </w:pPr>
      <w:r w:rsidRPr="00470F33">
        <w:rPr>
          <w:rFonts w:ascii="Arial" w:hAnsi="Arial" w:cs="Arial"/>
          <w:sz w:val="20"/>
          <w:szCs w:val="20"/>
        </w:rPr>
        <w:t xml:space="preserve">Norge har tidligere vist at vi kan når vi vil. Under krigen på Balkan fikk 13.000 bosniere midlertidig beskyttelse på kollektivt grunnlag. </w:t>
      </w:r>
    </w:p>
    <w:p w:rsidR="00F550A0" w:rsidRPr="00470F33" w:rsidRDefault="00F550A0" w:rsidP="00617ABC">
      <w:pPr>
        <w:rPr>
          <w:rFonts w:ascii="Arial" w:hAnsi="Arial" w:cs="Arial"/>
          <w:sz w:val="20"/>
          <w:szCs w:val="20"/>
        </w:rPr>
      </w:pPr>
      <w:r w:rsidRPr="00470F33">
        <w:rPr>
          <w:rFonts w:ascii="Arial" w:hAnsi="Arial" w:cs="Arial"/>
          <w:sz w:val="20"/>
          <w:szCs w:val="20"/>
        </w:rPr>
        <w:t xml:space="preserve">La </w:t>
      </w:r>
      <w:r w:rsidR="008B1E58" w:rsidRPr="00470F33">
        <w:rPr>
          <w:rFonts w:ascii="Arial" w:hAnsi="Arial" w:cs="Arial"/>
          <w:sz w:val="20"/>
          <w:szCs w:val="20"/>
        </w:rPr>
        <w:t xml:space="preserve">oss igjen </w:t>
      </w:r>
      <w:r w:rsidRPr="00470F33">
        <w:rPr>
          <w:rFonts w:ascii="Arial" w:hAnsi="Arial" w:cs="Arial"/>
          <w:sz w:val="20"/>
          <w:szCs w:val="20"/>
        </w:rPr>
        <w:t>vis</w:t>
      </w:r>
      <w:r w:rsidR="006923E0" w:rsidRPr="00470F33">
        <w:rPr>
          <w:rFonts w:ascii="Arial" w:hAnsi="Arial" w:cs="Arial"/>
          <w:sz w:val="20"/>
          <w:szCs w:val="20"/>
        </w:rPr>
        <w:t xml:space="preserve">e </w:t>
      </w:r>
      <w:r w:rsidR="005D5B8A" w:rsidRPr="00470F33">
        <w:rPr>
          <w:rFonts w:ascii="Arial" w:hAnsi="Arial" w:cs="Arial"/>
          <w:sz w:val="20"/>
          <w:szCs w:val="20"/>
        </w:rPr>
        <w:t>at vi kan</w:t>
      </w:r>
      <w:r w:rsidR="008B1E58" w:rsidRPr="00470F33">
        <w:rPr>
          <w:rFonts w:ascii="Arial" w:hAnsi="Arial" w:cs="Arial"/>
          <w:sz w:val="20"/>
          <w:szCs w:val="20"/>
        </w:rPr>
        <w:t xml:space="preserve">!   </w:t>
      </w:r>
    </w:p>
    <w:p w:rsidR="00617ABC" w:rsidRPr="00470F33" w:rsidRDefault="00617ABC" w:rsidP="00617ABC">
      <w:pPr>
        <w:rPr>
          <w:rFonts w:ascii="Arial" w:hAnsi="Arial" w:cs="Arial"/>
          <w:i/>
          <w:sz w:val="20"/>
          <w:szCs w:val="20"/>
        </w:rPr>
      </w:pPr>
      <w:r w:rsidRPr="00470F33">
        <w:rPr>
          <w:rFonts w:ascii="Arial" w:hAnsi="Arial" w:cs="Arial"/>
          <w:i/>
          <w:sz w:val="20"/>
          <w:szCs w:val="20"/>
        </w:rPr>
        <w:t xml:space="preserve">Vi oppfordrer regjering og Storting til </w:t>
      </w:r>
      <w:r w:rsidR="00296718" w:rsidRPr="00470F33">
        <w:rPr>
          <w:rFonts w:ascii="Arial" w:hAnsi="Arial" w:cs="Arial"/>
          <w:i/>
          <w:sz w:val="20"/>
          <w:szCs w:val="20"/>
        </w:rPr>
        <w:t>økt innsats</w:t>
      </w:r>
      <w:r w:rsidRPr="00470F33">
        <w:rPr>
          <w:rFonts w:ascii="Arial" w:hAnsi="Arial" w:cs="Arial"/>
          <w:i/>
          <w:sz w:val="20"/>
          <w:szCs w:val="20"/>
        </w:rPr>
        <w:t xml:space="preserve"> for de syriske flyktningene. Sørg for at det bevilges øremerkede midler på statsbudsjettet til at Norge kan øke kvoten for syriske overførin</w:t>
      </w:r>
      <w:r w:rsidR="00296718" w:rsidRPr="00470F33">
        <w:rPr>
          <w:rFonts w:ascii="Arial" w:hAnsi="Arial" w:cs="Arial"/>
          <w:i/>
          <w:sz w:val="20"/>
          <w:szCs w:val="20"/>
        </w:rPr>
        <w:t xml:space="preserve">gsflyktninger til minst 5000, </w:t>
      </w:r>
      <w:r w:rsidRPr="00470F33">
        <w:rPr>
          <w:rFonts w:ascii="Arial" w:hAnsi="Arial" w:cs="Arial"/>
          <w:i/>
          <w:sz w:val="20"/>
          <w:szCs w:val="20"/>
        </w:rPr>
        <w:t>for at et betydelig antall syrere kan få midlertidig opphold i landet</w:t>
      </w:r>
      <w:r w:rsidR="00EF504B" w:rsidRPr="00470F33">
        <w:rPr>
          <w:rFonts w:ascii="Arial" w:hAnsi="Arial" w:cs="Arial"/>
          <w:i/>
          <w:sz w:val="20"/>
          <w:szCs w:val="20"/>
        </w:rPr>
        <w:t xml:space="preserve">, og at </w:t>
      </w:r>
      <w:r w:rsidR="00296718" w:rsidRPr="00470F33">
        <w:rPr>
          <w:rFonts w:ascii="Arial" w:hAnsi="Arial" w:cs="Arial"/>
          <w:i/>
          <w:sz w:val="20"/>
          <w:szCs w:val="20"/>
        </w:rPr>
        <w:t>Dublin</w:t>
      </w:r>
      <w:r w:rsidR="00EF504B" w:rsidRPr="00470F33">
        <w:rPr>
          <w:rFonts w:ascii="Arial" w:hAnsi="Arial" w:cs="Arial"/>
          <w:i/>
          <w:sz w:val="20"/>
          <w:szCs w:val="20"/>
        </w:rPr>
        <w:t>-returer av syriske flyktninger stanses.</w:t>
      </w:r>
    </w:p>
    <w:p w:rsidR="00617ABC" w:rsidRPr="00470F33" w:rsidRDefault="00617ABC">
      <w:pPr>
        <w:rPr>
          <w:rFonts w:ascii="Arial" w:hAnsi="Arial" w:cs="Arial"/>
          <w:sz w:val="20"/>
          <w:szCs w:val="20"/>
        </w:rPr>
      </w:pPr>
    </w:p>
    <w:p w:rsidR="00DF0377" w:rsidRPr="00470F33" w:rsidRDefault="00BC4C29">
      <w:pPr>
        <w:rPr>
          <w:rFonts w:ascii="Arial" w:hAnsi="Arial" w:cs="Arial"/>
          <w:sz w:val="20"/>
          <w:szCs w:val="20"/>
        </w:rPr>
      </w:pPr>
      <w:r w:rsidRPr="00470F33">
        <w:rPr>
          <w:rFonts w:ascii="Arial" w:hAnsi="Arial" w:cs="Arial"/>
          <w:sz w:val="20"/>
          <w:szCs w:val="20"/>
        </w:rPr>
        <w:t>Vennlig hilsen</w:t>
      </w:r>
    </w:p>
    <w:p w:rsidR="00BC4C29" w:rsidRPr="00470F33" w:rsidRDefault="00BC4C29">
      <w:pPr>
        <w:rPr>
          <w:rFonts w:ascii="Arial" w:hAnsi="Arial" w:cs="Arial"/>
          <w:sz w:val="20"/>
          <w:szCs w:val="20"/>
        </w:rPr>
      </w:pPr>
    </w:p>
    <w:p w:rsidR="00BC4C29" w:rsidRDefault="00470F33">
      <w:pPr>
        <w:rPr>
          <w:sz w:val="24"/>
          <w:szCs w:val="24"/>
        </w:rPr>
      </w:pPr>
      <w:r>
        <w:rPr>
          <w:rFonts w:cstheme="minorHAnsi"/>
          <w:noProof/>
          <w:lang w:eastAsia="nb-NO"/>
        </w:rPr>
        <w:drawing>
          <wp:anchor distT="0" distB="0" distL="114300" distR="114300" simplePos="0" relativeHeight="251662336" behindDoc="0" locked="0" layoutInCell="1" allowOverlap="1" wp14:anchorId="07D1040F" wp14:editId="78955936">
            <wp:simplePos x="0" y="0"/>
            <wp:positionH relativeFrom="column">
              <wp:posOffset>4135120</wp:posOffset>
            </wp:positionH>
            <wp:positionV relativeFrom="paragraph">
              <wp:posOffset>-3810</wp:posOffset>
            </wp:positionV>
            <wp:extent cx="1762125" cy="476250"/>
            <wp:effectExtent l="0" t="0" r="9525" b="0"/>
            <wp:wrapNone/>
            <wp:docPr id="7" name="Bilde 2" descr="C:\Users\dk87\AppData\Local\Microsoft\Windows\Temporary Internet Files\Content.Outlook\5XYMSYNO\tor sin underskrif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87\AppData\Local\Microsoft\Windows\Temporary Internet Files\Content.Outlook\5XYMSYNO\tor sin underskrift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B04">
        <w:rPr>
          <w:noProof/>
          <w:lang w:eastAsia="nb-NO"/>
        </w:rPr>
        <w:drawing>
          <wp:inline distT="0" distB="0" distL="0" distR="0" wp14:anchorId="148C5B70" wp14:editId="679CA40A">
            <wp:extent cx="1573531" cy="410487"/>
            <wp:effectExtent l="0" t="0" r="7620" b="8890"/>
            <wp:docPr id="4" name="Picture 4" descr="D:\Users\bslydal.AMNESTY.005\AppData\Local\Temp\5\notes702C88\Signatur JohnPederEge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bslydal.AMNESTY.005\AppData\Local\Temp\5\notes702C88\Signatur JohnPederEgene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6239" cy="411193"/>
                    </a:xfrm>
                    <a:prstGeom prst="rect">
                      <a:avLst/>
                    </a:prstGeom>
                    <a:noFill/>
                    <a:ln>
                      <a:noFill/>
                    </a:ln>
                  </pic:spPr>
                </pic:pic>
              </a:graphicData>
            </a:graphic>
          </wp:inline>
        </w:drawing>
      </w:r>
      <w:r w:rsidR="000E4B04">
        <w:rPr>
          <w:sz w:val="24"/>
          <w:szCs w:val="24"/>
        </w:rPr>
        <w:tab/>
      </w:r>
      <w:r w:rsidR="000E4B04">
        <w:rPr>
          <w:sz w:val="24"/>
          <w:szCs w:val="24"/>
        </w:rPr>
        <w:tab/>
      </w:r>
      <w:r w:rsidR="000E4B04">
        <w:rPr>
          <w:noProof/>
          <w:lang w:eastAsia="nb-NO"/>
        </w:rPr>
        <w:drawing>
          <wp:inline distT="0" distB="0" distL="0" distR="0" wp14:anchorId="7F4DF0FD" wp14:editId="6C23268C">
            <wp:extent cx="1440180" cy="338129"/>
            <wp:effectExtent l="0" t="0" r="7620" b="5080"/>
            <wp:docPr id="5" name="Picture 5" descr="B H Agø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 H Agøy sig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180" cy="338129"/>
                    </a:xfrm>
                    <a:prstGeom prst="rect">
                      <a:avLst/>
                    </a:prstGeom>
                    <a:noFill/>
                    <a:ln>
                      <a:noFill/>
                    </a:ln>
                  </pic:spPr>
                </pic:pic>
              </a:graphicData>
            </a:graphic>
          </wp:inline>
        </w:drawing>
      </w:r>
      <w:r w:rsidR="008913CC">
        <w:rPr>
          <w:sz w:val="24"/>
          <w:szCs w:val="24"/>
        </w:rPr>
        <w:tab/>
      </w:r>
    </w:p>
    <w:p w:rsidR="00BC4C29" w:rsidRPr="00470F33" w:rsidRDefault="00BC4C29">
      <w:pPr>
        <w:rPr>
          <w:rFonts w:ascii="Arial" w:hAnsi="Arial" w:cs="Arial"/>
          <w:sz w:val="20"/>
          <w:szCs w:val="20"/>
        </w:rPr>
      </w:pPr>
      <w:r w:rsidRPr="00470F33">
        <w:rPr>
          <w:rFonts w:ascii="Arial" w:hAnsi="Arial" w:cs="Arial"/>
          <w:sz w:val="20"/>
          <w:szCs w:val="20"/>
        </w:rPr>
        <w:t>John Peder Egenæs</w:t>
      </w:r>
      <w:r w:rsidRPr="00470F33">
        <w:rPr>
          <w:rFonts w:ascii="Arial" w:hAnsi="Arial" w:cs="Arial"/>
          <w:sz w:val="20"/>
          <w:szCs w:val="20"/>
        </w:rPr>
        <w:tab/>
      </w:r>
      <w:r w:rsidRPr="00470F33">
        <w:rPr>
          <w:rFonts w:ascii="Arial" w:hAnsi="Arial" w:cs="Arial"/>
          <w:sz w:val="20"/>
          <w:szCs w:val="20"/>
        </w:rPr>
        <w:tab/>
      </w:r>
      <w:r w:rsidRPr="00470F33">
        <w:rPr>
          <w:rFonts w:ascii="Arial" w:hAnsi="Arial" w:cs="Arial"/>
          <w:sz w:val="20"/>
          <w:szCs w:val="20"/>
        </w:rPr>
        <w:tab/>
        <w:t>Berit Hagen Agøy</w:t>
      </w:r>
      <w:r w:rsidRPr="00470F33">
        <w:rPr>
          <w:rFonts w:ascii="Arial" w:hAnsi="Arial" w:cs="Arial"/>
          <w:sz w:val="20"/>
          <w:szCs w:val="20"/>
        </w:rPr>
        <w:tab/>
      </w:r>
      <w:r w:rsidRPr="00470F33">
        <w:rPr>
          <w:rFonts w:ascii="Arial" w:hAnsi="Arial" w:cs="Arial"/>
          <w:sz w:val="20"/>
          <w:szCs w:val="20"/>
        </w:rPr>
        <w:tab/>
      </w:r>
      <w:r w:rsidR="00911740" w:rsidRPr="00470F33">
        <w:rPr>
          <w:rFonts w:ascii="Arial" w:hAnsi="Arial" w:cs="Arial"/>
          <w:sz w:val="20"/>
          <w:szCs w:val="20"/>
        </w:rPr>
        <w:tab/>
      </w:r>
      <w:r w:rsidRPr="00470F33">
        <w:rPr>
          <w:rFonts w:ascii="Arial" w:hAnsi="Arial" w:cs="Arial"/>
          <w:sz w:val="20"/>
          <w:szCs w:val="20"/>
        </w:rPr>
        <w:t>Tor Levin Hofgaard</w:t>
      </w:r>
    </w:p>
    <w:p w:rsidR="00BC4C29" w:rsidRPr="00470F33" w:rsidRDefault="00BC4C29">
      <w:pPr>
        <w:rPr>
          <w:rFonts w:ascii="Arial" w:hAnsi="Arial" w:cs="Arial"/>
          <w:sz w:val="20"/>
          <w:szCs w:val="20"/>
        </w:rPr>
      </w:pPr>
      <w:r w:rsidRPr="00470F33">
        <w:rPr>
          <w:rFonts w:ascii="Arial" w:hAnsi="Arial" w:cs="Arial"/>
          <w:sz w:val="20"/>
          <w:szCs w:val="20"/>
        </w:rPr>
        <w:t>Generalsekretær</w:t>
      </w:r>
      <w:r w:rsidRPr="00470F33">
        <w:rPr>
          <w:rFonts w:ascii="Arial" w:hAnsi="Arial" w:cs="Arial"/>
          <w:sz w:val="20"/>
          <w:szCs w:val="20"/>
        </w:rPr>
        <w:tab/>
      </w:r>
      <w:r w:rsidRPr="00470F33">
        <w:rPr>
          <w:rFonts w:ascii="Arial" w:hAnsi="Arial" w:cs="Arial"/>
          <w:sz w:val="20"/>
          <w:szCs w:val="20"/>
        </w:rPr>
        <w:tab/>
      </w:r>
      <w:r w:rsidRPr="00470F33">
        <w:rPr>
          <w:rFonts w:ascii="Arial" w:hAnsi="Arial" w:cs="Arial"/>
          <w:sz w:val="20"/>
          <w:szCs w:val="20"/>
        </w:rPr>
        <w:tab/>
        <w:t>Generalsekretær</w:t>
      </w:r>
      <w:r w:rsidRPr="00470F33">
        <w:rPr>
          <w:rFonts w:ascii="Arial" w:hAnsi="Arial" w:cs="Arial"/>
          <w:sz w:val="20"/>
          <w:szCs w:val="20"/>
        </w:rPr>
        <w:tab/>
      </w:r>
      <w:r w:rsidRPr="00470F33">
        <w:rPr>
          <w:rFonts w:ascii="Arial" w:hAnsi="Arial" w:cs="Arial"/>
          <w:sz w:val="20"/>
          <w:szCs w:val="20"/>
        </w:rPr>
        <w:tab/>
      </w:r>
      <w:r w:rsidR="00911740" w:rsidRPr="00470F33">
        <w:rPr>
          <w:rFonts w:ascii="Arial" w:hAnsi="Arial" w:cs="Arial"/>
          <w:sz w:val="20"/>
          <w:szCs w:val="20"/>
        </w:rPr>
        <w:tab/>
      </w:r>
      <w:r w:rsidR="00470F33">
        <w:rPr>
          <w:rFonts w:ascii="Arial" w:hAnsi="Arial" w:cs="Arial"/>
          <w:sz w:val="20"/>
          <w:szCs w:val="20"/>
        </w:rPr>
        <w:t xml:space="preserve">        </w:t>
      </w:r>
      <w:r w:rsidRPr="00470F33">
        <w:rPr>
          <w:rFonts w:ascii="Arial" w:hAnsi="Arial" w:cs="Arial"/>
          <w:sz w:val="20"/>
          <w:szCs w:val="20"/>
        </w:rPr>
        <w:t>President</w:t>
      </w:r>
    </w:p>
    <w:sectPr w:rsidR="00BC4C29" w:rsidRPr="00470F33" w:rsidSect="00470F33">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7E" w:rsidRDefault="00C0427E" w:rsidP="00C0427E">
      <w:pPr>
        <w:spacing w:after="0" w:line="240" w:lineRule="auto"/>
      </w:pPr>
      <w:r>
        <w:separator/>
      </w:r>
    </w:p>
  </w:endnote>
  <w:endnote w:type="continuationSeparator" w:id="0">
    <w:p w:rsidR="00C0427E" w:rsidRDefault="00C0427E" w:rsidP="00C0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7E" w:rsidRDefault="00C0427E" w:rsidP="00C0427E">
      <w:pPr>
        <w:spacing w:after="0" w:line="240" w:lineRule="auto"/>
      </w:pPr>
      <w:r>
        <w:separator/>
      </w:r>
    </w:p>
  </w:footnote>
  <w:footnote w:type="continuationSeparator" w:id="0">
    <w:p w:rsidR="00C0427E" w:rsidRDefault="00C0427E" w:rsidP="00C0427E">
      <w:pPr>
        <w:spacing w:after="0" w:line="240" w:lineRule="auto"/>
      </w:pPr>
      <w:r>
        <w:continuationSeparator/>
      </w:r>
    </w:p>
  </w:footnote>
  <w:footnote w:id="1">
    <w:p w:rsidR="00F350D8" w:rsidRDefault="00F350D8">
      <w:pPr>
        <w:pStyle w:val="FootnoteText"/>
      </w:pPr>
      <w:r>
        <w:rPr>
          <w:rStyle w:val="FootnoteReference"/>
        </w:rPr>
        <w:footnoteRef/>
      </w:r>
      <w:r>
        <w:t xml:space="preserve"> Brev fra Den norske legeforening til Amnesty International i Norge</w:t>
      </w:r>
      <w:r w:rsidR="007C554B">
        <w:t>, datert 17. september 2014</w:t>
      </w:r>
    </w:p>
  </w:footnote>
  <w:footnote w:id="2">
    <w:p w:rsidR="00C0427E" w:rsidRDefault="00C0427E">
      <w:pPr>
        <w:pStyle w:val="FootnoteText"/>
      </w:pPr>
      <w:r>
        <w:rPr>
          <w:rStyle w:val="FootnoteReference"/>
        </w:rPr>
        <w:footnoteRef/>
      </w:r>
      <w:r>
        <w:t xml:space="preserve"> Vårt land, 6. november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D6"/>
    <w:rsid w:val="000264A9"/>
    <w:rsid w:val="000450D6"/>
    <w:rsid w:val="00055405"/>
    <w:rsid w:val="0006199D"/>
    <w:rsid w:val="000717D5"/>
    <w:rsid w:val="00083BCC"/>
    <w:rsid w:val="000E4B04"/>
    <w:rsid w:val="001275B9"/>
    <w:rsid w:val="001A32B0"/>
    <w:rsid w:val="001B632B"/>
    <w:rsid w:val="001E0DB6"/>
    <w:rsid w:val="002013BE"/>
    <w:rsid w:val="00202394"/>
    <w:rsid w:val="00217F00"/>
    <w:rsid w:val="00264335"/>
    <w:rsid w:val="00265D66"/>
    <w:rsid w:val="00270C6E"/>
    <w:rsid w:val="00283E35"/>
    <w:rsid w:val="00296718"/>
    <w:rsid w:val="002A4E2D"/>
    <w:rsid w:val="002B0811"/>
    <w:rsid w:val="00302BA8"/>
    <w:rsid w:val="003050A3"/>
    <w:rsid w:val="00322307"/>
    <w:rsid w:val="00327ED5"/>
    <w:rsid w:val="00395AED"/>
    <w:rsid w:val="003E4289"/>
    <w:rsid w:val="004013CF"/>
    <w:rsid w:val="00416AF9"/>
    <w:rsid w:val="00423151"/>
    <w:rsid w:val="00447CBB"/>
    <w:rsid w:val="00460753"/>
    <w:rsid w:val="00470F33"/>
    <w:rsid w:val="00471A08"/>
    <w:rsid w:val="004A3409"/>
    <w:rsid w:val="004B1358"/>
    <w:rsid w:val="004C1631"/>
    <w:rsid w:val="005427F6"/>
    <w:rsid w:val="00577775"/>
    <w:rsid w:val="005B1A8F"/>
    <w:rsid w:val="005C16BD"/>
    <w:rsid w:val="005C6F41"/>
    <w:rsid w:val="005D5B8A"/>
    <w:rsid w:val="005D6AC4"/>
    <w:rsid w:val="0061391F"/>
    <w:rsid w:val="00617ABC"/>
    <w:rsid w:val="00650DD9"/>
    <w:rsid w:val="0066024B"/>
    <w:rsid w:val="006923E0"/>
    <w:rsid w:val="006A1D82"/>
    <w:rsid w:val="006C1DCF"/>
    <w:rsid w:val="006E1383"/>
    <w:rsid w:val="006E39AF"/>
    <w:rsid w:val="007104F9"/>
    <w:rsid w:val="007258D3"/>
    <w:rsid w:val="00733411"/>
    <w:rsid w:val="0074362E"/>
    <w:rsid w:val="00764AE5"/>
    <w:rsid w:val="007846E6"/>
    <w:rsid w:val="007A2BC8"/>
    <w:rsid w:val="007A466C"/>
    <w:rsid w:val="007A4A68"/>
    <w:rsid w:val="007C0A1B"/>
    <w:rsid w:val="007C554B"/>
    <w:rsid w:val="007E672D"/>
    <w:rsid w:val="007F779E"/>
    <w:rsid w:val="00853B93"/>
    <w:rsid w:val="0085487D"/>
    <w:rsid w:val="00881FEC"/>
    <w:rsid w:val="008913CC"/>
    <w:rsid w:val="008A35CB"/>
    <w:rsid w:val="008A3BAB"/>
    <w:rsid w:val="008B1E58"/>
    <w:rsid w:val="008C58AD"/>
    <w:rsid w:val="008C6212"/>
    <w:rsid w:val="00907AF9"/>
    <w:rsid w:val="00911740"/>
    <w:rsid w:val="00917F02"/>
    <w:rsid w:val="009243D1"/>
    <w:rsid w:val="009245E3"/>
    <w:rsid w:val="009331AA"/>
    <w:rsid w:val="0093447B"/>
    <w:rsid w:val="00984BB8"/>
    <w:rsid w:val="009A6B17"/>
    <w:rsid w:val="009B52BB"/>
    <w:rsid w:val="00A0053C"/>
    <w:rsid w:val="00A034D1"/>
    <w:rsid w:val="00A16C15"/>
    <w:rsid w:val="00A43F7E"/>
    <w:rsid w:val="00A45431"/>
    <w:rsid w:val="00A775DF"/>
    <w:rsid w:val="00A84548"/>
    <w:rsid w:val="00A85276"/>
    <w:rsid w:val="00AA45F6"/>
    <w:rsid w:val="00AE7C98"/>
    <w:rsid w:val="00B056E7"/>
    <w:rsid w:val="00B36E39"/>
    <w:rsid w:val="00B73BEE"/>
    <w:rsid w:val="00B95C51"/>
    <w:rsid w:val="00BA438B"/>
    <w:rsid w:val="00BC4C29"/>
    <w:rsid w:val="00BE0684"/>
    <w:rsid w:val="00BE71B3"/>
    <w:rsid w:val="00C0427E"/>
    <w:rsid w:val="00C329F5"/>
    <w:rsid w:val="00C602FC"/>
    <w:rsid w:val="00C92B74"/>
    <w:rsid w:val="00C96141"/>
    <w:rsid w:val="00CE0D36"/>
    <w:rsid w:val="00D13341"/>
    <w:rsid w:val="00D20639"/>
    <w:rsid w:val="00DE37C2"/>
    <w:rsid w:val="00DE6C8F"/>
    <w:rsid w:val="00DF0377"/>
    <w:rsid w:val="00E01DF5"/>
    <w:rsid w:val="00E044C6"/>
    <w:rsid w:val="00E17DC4"/>
    <w:rsid w:val="00E35FE5"/>
    <w:rsid w:val="00E42B0C"/>
    <w:rsid w:val="00E45DB6"/>
    <w:rsid w:val="00E56B95"/>
    <w:rsid w:val="00E70F50"/>
    <w:rsid w:val="00EA2CFF"/>
    <w:rsid w:val="00EB3AB8"/>
    <w:rsid w:val="00EF504B"/>
    <w:rsid w:val="00F0492E"/>
    <w:rsid w:val="00F04FAF"/>
    <w:rsid w:val="00F350D8"/>
    <w:rsid w:val="00F550A0"/>
    <w:rsid w:val="00F86945"/>
    <w:rsid w:val="00F90D04"/>
    <w:rsid w:val="00F9636A"/>
    <w:rsid w:val="00FA795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2FC"/>
    <w:rPr>
      <w:rFonts w:ascii="Tahoma" w:hAnsi="Tahoma" w:cs="Tahoma"/>
      <w:sz w:val="16"/>
      <w:szCs w:val="16"/>
    </w:rPr>
  </w:style>
  <w:style w:type="character" w:styleId="CommentReference">
    <w:name w:val="annotation reference"/>
    <w:basedOn w:val="DefaultParagraphFont"/>
    <w:uiPriority w:val="99"/>
    <w:semiHidden/>
    <w:unhideWhenUsed/>
    <w:rsid w:val="00917F02"/>
    <w:rPr>
      <w:sz w:val="16"/>
      <w:szCs w:val="16"/>
    </w:rPr>
  </w:style>
  <w:style w:type="paragraph" w:styleId="CommentText">
    <w:name w:val="annotation text"/>
    <w:basedOn w:val="Normal"/>
    <w:link w:val="CommentTextChar"/>
    <w:uiPriority w:val="99"/>
    <w:semiHidden/>
    <w:unhideWhenUsed/>
    <w:rsid w:val="00917F02"/>
    <w:pPr>
      <w:spacing w:line="240" w:lineRule="auto"/>
    </w:pPr>
    <w:rPr>
      <w:sz w:val="20"/>
      <w:szCs w:val="20"/>
    </w:rPr>
  </w:style>
  <w:style w:type="character" w:customStyle="1" w:styleId="CommentTextChar">
    <w:name w:val="Comment Text Char"/>
    <w:basedOn w:val="DefaultParagraphFont"/>
    <w:link w:val="CommentText"/>
    <w:uiPriority w:val="99"/>
    <w:semiHidden/>
    <w:rsid w:val="00917F02"/>
    <w:rPr>
      <w:sz w:val="20"/>
      <w:szCs w:val="20"/>
    </w:rPr>
  </w:style>
  <w:style w:type="paragraph" w:styleId="CommentSubject">
    <w:name w:val="annotation subject"/>
    <w:basedOn w:val="CommentText"/>
    <w:next w:val="CommentText"/>
    <w:link w:val="CommentSubjectChar"/>
    <w:uiPriority w:val="99"/>
    <w:semiHidden/>
    <w:unhideWhenUsed/>
    <w:rsid w:val="00917F02"/>
    <w:rPr>
      <w:b/>
      <w:bCs/>
    </w:rPr>
  </w:style>
  <w:style w:type="character" w:customStyle="1" w:styleId="CommentSubjectChar">
    <w:name w:val="Comment Subject Char"/>
    <w:basedOn w:val="CommentTextChar"/>
    <w:link w:val="CommentSubject"/>
    <w:uiPriority w:val="99"/>
    <w:semiHidden/>
    <w:rsid w:val="00917F02"/>
    <w:rPr>
      <w:b/>
      <w:bCs/>
      <w:sz w:val="20"/>
      <w:szCs w:val="20"/>
    </w:rPr>
  </w:style>
  <w:style w:type="paragraph" w:styleId="Header">
    <w:name w:val="header"/>
    <w:basedOn w:val="Normal"/>
    <w:link w:val="HeaderChar"/>
    <w:uiPriority w:val="99"/>
    <w:unhideWhenUsed/>
    <w:rsid w:val="00C042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427E"/>
  </w:style>
  <w:style w:type="paragraph" w:styleId="Footer">
    <w:name w:val="footer"/>
    <w:basedOn w:val="Normal"/>
    <w:link w:val="FooterChar"/>
    <w:uiPriority w:val="99"/>
    <w:unhideWhenUsed/>
    <w:rsid w:val="00C042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427E"/>
  </w:style>
  <w:style w:type="paragraph" w:styleId="FootnoteText">
    <w:name w:val="footnote text"/>
    <w:basedOn w:val="Normal"/>
    <w:link w:val="FootnoteTextChar"/>
    <w:uiPriority w:val="99"/>
    <w:semiHidden/>
    <w:unhideWhenUsed/>
    <w:rsid w:val="00C04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27E"/>
    <w:rPr>
      <w:sz w:val="20"/>
      <w:szCs w:val="20"/>
    </w:rPr>
  </w:style>
  <w:style w:type="character" w:styleId="FootnoteReference">
    <w:name w:val="footnote reference"/>
    <w:basedOn w:val="DefaultParagraphFont"/>
    <w:uiPriority w:val="99"/>
    <w:semiHidden/>
    <w:unhideWhenUsed/>
    <w:rsid w:val="00C042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2FC"/>
    <w:rPr>
      <w:rFonts w:ascii="Tahoma" w:hAnsi="Tahoma" w:cs="Tahoma"/>
      <w:sz w:val="16"/>
      <w:szCs w:val="16"/>
    </w:rPr>
  </w:style>
  <w:style w:type="character" w:styleId="CommentReference">
    <w:name w:val="annotation reference"/>
    <w:basedOn w:val="DefaultParagraphFont"/>
    <w:uiPriority w:val="99"/>
    <w:semiHidden/>
    <w:unhideWhenUsed/>
    <w:rsid w:val="00917F02"/>
    <w:rPr>
      <w:sz w:val="16"/>
      <w:szCs w:val="16"/>
    </w:rPr>
  </w:style>
  <w:style w:type="paragraph" w:styleId="CommentText">
    <w:name w:val="annotation text"/>
    <w:basedOn w:val="Normal"/>
    <w:link w:val="CommentTextChar"/>
    <w:uiPriority w:val="99"/>
    <w:semiHidden/>
    <w:unhideWhenUsed/>
    <w:rsid w:val="00917F02"/>
    <w:pPr>
      <w:spacing w:line="240" w:lineRule="auto"/>
    </w:pPr>
    <w:rPr>
      <w:sz w:val="20"/>
      <w:szCs w:val="20"/>
    </w:rPr>
  </w:style>
  <w:style w:type="character" w:customStyle="1" w:styleId="CommentTextChar">
    <w:name w:val="Comment Text Char"/>
    <w:basedOn w:val="DefaultParagraphFont"/>
    <w:link w:val="CommentText"/>
    <w:uiPriority w:val="99"/>
    <w:semiHidden/>
    <w:rsid w:val="00917F02"/>
    <w:rPr>
      <w:sz w:val="20"/>
      <w:szCs w:val="20"/>
    </w:rPr>
  </w:style>
  <w:style w:type="paragraph" w:styleId="CommentSubject">
    <w:name w:val="annotation subject"/>
    <w:basedOn w:val="CommentText"/>
    <w:next w:val="CommentText"/>
    <w:link w:val="CommentSubjectChar"/>
    <w:uiPriority w:val="99"/>
    <w:semiHidden/>
    <w:unhideWhenUsed/>
    <w:rsid w:val="00917F02"/>
    <w:rPr>
      <w:b/>
      <w:bCs/>
    </w:rPr>
  </w:style>
  <w:style w:type="character" w:customStyle="1" w:styleId="CommentSubjectChar">
    <w:name w:val="Comment Subject Char"/>
    <w:basedOn w:val="CommentTextChar"/>
    <w:link w:val="CommentSubject"/>
    <w:uiPriority w:val="99"/>
    <w:semiHidden/>
    <w:rsid w:val="00917F02"/>
    <w:rPr>
      <w:b/>
      <w:bCs/>
      <w:sz w:val="20"/>
      <w:szCs w:val="20"/>
    </w:rPr>
  </w:style>
  <w:style w:type="paragraph" w:styleId="Header">
    <w:name w:val="header"/>
    <w:basedOn w:val="Normal"/>
    <w:link w:val="HeaderChar"/>
    <w:uiPriority w:val="99"/>
    <w:unhideWhenUsed/>
    <w:rsid w:val="00C042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427E"/>
  </w:style>
  <w:style w:type="paragraph" w:styleId="Footer">
    <w:name w:val="footer"/>
    <w:basedOn w:val="Normal"/>
    <w:link w:val="FooterChar"/>
    <w:uiPriority w:val="99"/>
    <w:unhideWhenUsed/>
    <w:rsid w:val="00C042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427E"/>
  </w:style>
  <w:style w:type="paragraph" w:styleId="FootnoteText">
    <w:name w:val="footnote text"/>
    <w:basedOn w:val="Normal"/>
    <w:link w:val="FootnoteTextChar"/>
    <w:uiPriority w:val="99"/>
    <w:semiHidden/>
    <w:unhideWhenUsed/>
    <w:rsid w:val="00C04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27E"/>
    <w:rPr>
      <w:sz w:val="20"/>
      <w:szCs w:val="20"/>
    </w:rPr>
  </w:style>
  <w:style w:type="character" w:styleId="FootnoteReference">
    <w:name w:val="footnote reference"/>
    <w:basedOn w:val="DefaultParagraphFont"/>
    <w:uiPriority w:val="99"/>
    <w:semiHidden/>
    <w:unhideWhenUsed/>
    <w:rsid w:val="00C04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1EC0E-1E42-4CC8-88CB-C772B942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4121</Characters>
  <Application>Microsoft Office Word</Application>
  <DocSecurity>0</DocSecurity>
  <Lines>34</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Amnesty International</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Martin Ekeløve-Slydal</dc:creator>
  <cp:lastModifiedBy>Lene Christensen</cp:lastModifiedBy>
  <cp:revision>2</cp:revision>
  <cp:lastPrinted>2014-11-10T11:51:00Z</cp:lastPrinted>
  <dcterms:created xsi:type="dcterms:W3CDTF">2014-11-12T09:07:00Z</dcterms:created>
  <dcterms:modified xsi:type="dcterms:W3CDTF">2014-11-12T09:07:00Z</dcterms:modified>
</cp:coreProperties>
</file>